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3D" w:rsidRDefault="007B433D" w:rsidP="007B433D">
      <w:pPr>
        <w:ind w:firstLine="720"/>
        <w:jc w:val="center"/>
        <w:outlineLvl w:val="0"/>
        <w:rPr>
          <w:b/>
        </w:rPr>
      </w:pPr>
      <w:r w:rsidRPr="00002BCD">
        <w:rPr>
          <w:b/>
        </w:rPr>
        <w:t xml:space="preserve">ДОГОВОР № </w:t>
      </w:r>
      <w:r w:rsidR="00244020">
        <w:rPr>
          <w:b/>
        </w:rPr>
        <w:t>_____________</w:t>
      </w:r>
    </w:p>
    <w:p w:rsidR="007B433D" w:rsidRDefault="007B433D" w:rsidP="007B433D">
      <w:pPr>
        <w:ind w:firstLine="720"/>
        <w:jc w:val="center"/>
        <w:outlineLvl w:val="0"/>
        <w:rPr>
          <w:b/>
        </w:rPr>
      </w:pPr>
      <w:r>
        <w:rPr>
          <w:b/>
        </w:rPr>
        <w:t xml:space="preserve">НА ОКАЗАНИЕ УСЛУГ И ВЫПОЛНЕНИЕ РАБОТ ПО СОДЕРЖАНИЮ И     </w:t>
      </w:r>
    </w:p>
    <w:p w:rsidR="007B433D" w:rsidRPr="00002BCD" w:rsidRDefault="007B433D" w:rsidP="007B433D">
      <w:pPr>
        <w:ind w:firstLine="720"/>
        <w:jc w:val="center"/>
        <w:outlineLvl w:val="0"/>
        <w:rPr>
          <w:b/>
          <w:u w:val="single"/>
        </w:rPr>
      </w:pPr>
      <w:r>
        <w:rPr>
          <w:b/>
        </w:rPr>
        <w:t xml:space="preserve">  РЕМОНТУ ОБЩЕГО ИМУЩЕСТВА В МНОГОКВАРТИРНОМ ДОМЕ</w:t>
      </w:r>
    </w:p>
    <w:p w:rsidR="007B433D" w:rsidRPr="005219DF" w:rsidRDefault="007B433D" w:rsidP="007B433D">
      <w:pPr>
        <w:ind w:firstLine="720"/>
        <w:rPr>
          <w:sz w:val="22"/>
          <w:szCs w:val="22"/>
        </w:rPr>
      </w:pPr>
    </w:p>
    <w:p w:rsidR="007B433D" w:rsidRDefault="007B433D" w:rsidP="007B433D">
      <w:pPr>
        <w:tabs>
          <w:tab w:val="right" w:pos="10080"/>
        </w:tabs>
        <w:rPr>
          <w:b/>
        </w:rPr>
      </w:pPr>
      <w:r>
        <w:rPr>
          <w:b/>
        </w:rPr>
        <w:t xml:space="preserve">г. Новокузнецк                                                        </w:t>
      </w:r>
      <w:r w:rsidR="00716556">
        <w:rPr>
          <w:b/>
        </w:rPr>
        <w:t xml:space="preserve">                              </w:t>
      </w:r>
      <w:r>
        <w:rPr>
          <w:b/>
        </w:rPr>
        <w:t xml:space="preserve"> « </w:t>
      </w:r>
      <w:r w:rsidR="00244020">
        <w:rPr>
          <w:b/>
        </w:rPr>
        <w:t>______</w:t>
      </w:r>
      <w:r w:rsidRPr="00771A5B">
        <w:rPr>
          <w:b/>
        </w:rPr>
        <w:t xml:space="preserve"> » </w:t>
      </w:r>
      <w:r w:rsidR="00244020">
        <w:rPr>
          <w:b/>
        </w:rPr>
        <w:t>__________</w:t>
      </w:r>
      <w:r w:rsidRPr="00771A5B">
        <w:rPr>
          <w:b/>
        </w:rPr>
        <w:t>20</w:t>
      </w:r>
      <w:r w:rsidR="00716556">
        <w:rPr>
          <w:b/>
        </w:rPr>
        <w:t>1___</w:t>
      </w:r>
      <w:r w:rsidRPr="00771A5B">
        <w:rPr>
          <w:b/>
        </w:rPr>
        <w:t xml:space="preserve"> г.</w:t>
      </w:r>
    </w:p>
    <w:p w:rsidR="007B433D" w:rsidRPr="00771A5B" w:rsidRDefault="007B433D" w:rsidP="007B433D">
      <w:pPr>
        <w:tabs>
          <w:tab w:val="right" w:pos="10080"/>
        </w:tabs>
      </w:pPr>
    </w:p>
    <w:p w:rsidR="007B433D" w:rsidRDefault="007B433D" w:rsidP="008D154F">
      <w:pPr>
        <w:ind w:firstLine="720"/>
        <w:jc w:val="both"/>
      </w:pPr>
      <w:r>
        <w:t>Собственники помещений многоквартирного дома</w:t>
      </w:r>
      <w:r w:rsidR="00F766E6">
        <w:t xml:space="preserve"> по адресу: г. Новокузнецк, </w:t>
      </w:r>
      <w:r w:rsidR="00244020">
        <w:t>____________________</w:t>
      </w:r>
      <w:r w:rsidR="00F766E6" w:rsidRPr="00F766E6">
        <w:t>_____</w:t>
      </w:r>
      <w:r w:rsidR="00244020">
        <w:t xml:space="preserve"> дом _______</w:t>
      </w:r>
      <w:r w:rsidR="00F766E6" w:rsidRPr="00F766E6">
        <w:t>__</w:t>
      </w:r>
      <w:r>
        <w:t>, в лице Председателя совета многоквартирного дома:</w:t>
      </w:r>
      <w:r w:rsidR="00027154">
        <w:t xml:space="preserve">  </w:t>
      </w:r>
      <w:r w:rsidR="00244020">
        <w:rPr>
          <w:b/>
        </w:rPr>
        <w:t>_____________________________________________________________________________________</w:t>
      </w:r>
      <w:r w:rsidR="00027154">
        <w:t xml:space="preserve"> </w:t>
      </w:r>
    </w:p>
    <w:p w:rsidR="008D154F" w:rsidRDefault="00027154" w:rsidP="008D154F">
      <w:pPr>
        <w:jc w:val="both"/>
      </w:pPr>
      <w:r>
        <w:t xml:space="preserve">(паспорт: серия: </w:t>
      </w:r>
      <w:r w:rsidR="00244020">
        <w:t>__________</w:t>
      </w:r>
      <w:r w:rsidR="007B433D">
        <w:t xml:space="preserve"> № </w:t>
      </w:r>
      <w:r>
        <w:t xml:space="preserve"> </w:t>
      </w:r>
      <w:r w:rsidR="00244020">
        <w:t>_______________</w:t>
      </w:r>
      <w:r w:rsidR="007B433D">
        <w:t xml:space="preserve">, выдан </w:t>
      </w:r>
      <w:r w:rsidR="00244020">
        <w:t>___________________________________</w:t>
      </w:r>
      <w:r w:rsidR="00E8495C">
        <w:t xml:space="preserve">. </w:t>
      </w:r>
      <w:r w:rsidR="00244020">
        <w:t>___________________________________________________________________________________</w:t>
      </w:r>
      <w:r>
        <w:t>),</w:t>
      </w:r>
      <w:r w:rsidR="007B433D">
        <w:t xml:space="preserve"> действующ</w:t>
      </w:r>
      <w:r w:rsidR="00E8495C">
        <w:t>ая</w:t>
      </w:r>
      <w:r w:rsidR="00244020">
        <w:t>(ий)</w:t>
      </w:r>
      <w:r w:rsidR="00E8495C">
        <w:t xml:space="preserve">  на основании доверенности № _</w:t>
      </w:r>
      <w:r w:rsidR="00244020">
        <w:t>__</w:t>
      </w:r>
      <w:r w:rsidR="00E8495C">
        <w:t>_</w:t>
      </w:r>
      <w:r w:rsidR="007B433D">
        <w:t xml:space="preserve"> от </w:t>
      </w:r>
      <w:r w:rsidR="00244020">
        <w:t>_______________</w:t>
      </w:r>
      <w:r w:rsidR="007B433D">
        <w:t xml:space="preserve"> и решения общего собр</w:t>
      </w:r>
      <w:r>
        <w:t xml:space="preserve">ания собственников (Протокол № </w:t>
      </w:r>
      <w:r w:rsidR="00244020">
        <w:t>____</w:t>
      </w:r>
      <w:r w:rsidR="007B433D">
        <w:t xml:space="preserve"> от «_</w:t>
      </w:r>
      <w:r w:rsidR="00244020">
        <w:t>____</w:t>
      </w:r>
      <w:r w:rsidR="007B433D">
        <w:t xml:space="preserve">_» </w:t>
      </w:r>
      <w:r w:rsidR="00244020">
        <w:t>________________</w:t>
      </w:r>
      <w:r w:rsidR="00716556">
        <w:t>201__</w:t>
      </w:r>
      <w:r w:rsidR="007B433D">
        <w:t xml:space="preserve"> г.), именуемые в дальнейшем </w:t>
      </w:r>
      <w:r w:rsidR="007B433D">
        <w:rPr>
          <w:b/>
        </w:rPr>
        <w:t>«Собственники»</w:t>
      </w:r>
      <w:r w:rsidR="007B433D">
        <w:t>,</w:t>
      </w:r>
      <w:r w:rsidR="007B433D" w:rsidRPr="00771A5B">
        <w:t xml:space="preserve"> с одной стороны, и </w:t>
      </w:r>
      <w:r w:rsidR="008D154F">
        <w:t xml:space="preserve"> </w:t>
      </w:r>
    </w:p>
    <w:p w:rsidR="007B433D" w:rsidRPr="00771A5B" w:rsidRDefault="008D154F" w:rsidP="008D154F">
      <w:pPr>
        <w:ind w:firstLine="709"/>
        <w:jc w:val="both"/>
      </w:pPr>
      <w:r>
        <w:t>ООО «УК Веста</w:t>
      </w:r>
      <w:r w:rsidR="00F766E6">
        <w:t xml:space="preserve">», в лице </w:t>
      </w:r>
      <w:r w:rsidR="00F766E6" w:rsidRPr="00F766E6">
        <w:t>________________________________________________________</w:t>
      </w:r>
      <w:r w:rsidR="007B433D" w:rsidRPr="00771A5B">
        <w:t xml:space="preserve">, </w:t>
      </w:r>
      <w:r w:rsidR="00F766E6">
        <w:t xml:space="preserve">действующего на основании </w:t>
      </w:r>
      <w:r w:rsidR="00F766E6" w:rsidRPr="00F766E6">
        <w:t>______________________________________</w:t>
      </w:r>
      <w:r w:rsidR="007B433D" w:rsidRPr="00771A5B">
        <w:t xml:space="preserve">, именуемое в дальнейшем </w:t>
      </w:r>
      <w:r w:rsidR="007B433D">
        <w:rPr>
          <w:b/>
        </w:rPr>
        <w:t>«</w:t>
      </w:r>
      <w:r w:rsidR="00E8495C">
        <w:rPr>
          <w:b/>
        </w:rPr>
        <w:t xml:space="preserve">Управляющая </w:t>
      </w:r>
      <w:r w:rsidR="007B433D" w:rsidRPr="00771A5B">
        <w:rPr>
          <w:b/>
        </w:rPr>
        <w:t xml:space="preserve"> организация</w:t>
      </w:r>
      <w:r w:rsidR="007B433D">
        <w:rPr>
          <w:b/>
        </w:rPr>
        <w:t>»</w:t>
      </w:r>
      <w:r w:rsidR="007B433D" w:rsidRPr="00771A5B">
        <w:t>, с другой стороны, заключили настоящий договор о нижеследующем:</w:t>
      </w:r>
    </w:p>
    <w:p w:rsidR="00E8495C" w:rsidRPr="00771A5B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7572" w:rsidRDefault="00E8495C" w:rsidP="008D154F">
      <w:pPr>
        <w:ind w:firstLine="720"/>
        <w:jc w:val="both"/>
      </w:pPr>
      <w:r w:rsidRPr="00771A5B">
        <w:t xml:space="preserve">1.1. Настоящий Договор заключен </w:t>
      </w:r>
      <w:r>
        <w:t>в целях</w:t>
      </w:r>
      <w:r w:rsidRPr="00771A5B">
        <w:t xml:space="preserve"> обеспечения благоприятных и безопасных условий проживания граждан, надлежащего содержания</w:t>
      </w:r>
      <w:r>
        <w:t xml:space="preserve"> и ремонта </w:t>
      </w:r>
      <w:r w:rsidRPr="00771A5B">
        <w:t>общего имущества в многоквартирном доме</w:t>
      </w:r>
      <w:r>
        <w:t xml:space="preserve">, расположенном </w:t>
      </w:r>
      <w:r w:rsidRPr="00771A5B">
        <w:t xml:space="preserve"> </w:t>
      </w:r>
      <w:r w:rsidR="00244020">
        <w:t>по адресу:</w:t>
      </w:r>
      <w:r w:rsidR="006A4D27">
        <w:t xml:space="preserve"> </w:t>
      </w:r>
      <w:r>
        <w:t xml:space="preserve">г. Новокузнецк, </w:t>
      </w:r>
      <w:r w:rsidR="00F766E6" w:rsidRPr="00F766E6">
        <w:t>_</w:t>
      </w:r>
      <w:r w:rsidR="00244020">
        <w:t>________________, дом __</w:t>
      </w:r>
      <w:r w:rsidR="00F766E6" w:rsidRPr="00F766E6">
        <w:t>__</w:t>
      </w:r>
      <w:r w:rsidR="002B7572">
        <w:t>.</w:t>
      </w:r>
    </w:p>
    <w:p w:rsidR="00E8495C" w:rsidRPr="00771A5B" w:rsidRDefault="002B7572" w:rsidP="008D154F">
      <w:pPr>
        <w:ind w:firstLine="720"/>
        <w:jc w:val="both"/>
      </w:pPr>
      <w:r>
        <w:t>1.</w:t>
      </w:r>
      <w:r w:rsidR="00E8495C" w:rsidRPr="00771A5B">
        <w:t>.</w:t>
      </w:r>
      <w:r w:rsidR="00E8495C">
        <w:t>2</w:t>
      </w:r>
      <w:r w:rsidR="00E8495C" w:rsidRPr="00771A5B">
        <w:t>. Условия настоящего Договора являются одинаковыми для всех Собственников помещений в многоквартирном доме.</w:t>
      </w:r>
    </w:p>
    <w:p w:rsidR="00E8495C" w:rsidRDefault="00E8495C" w:rsidP="008D154F">
      <w:pPr>
        <w:ind w:firstLine="720"/>
        <w:jc w:val="both"/>
      </w:pPr>
      <w:r>
        <w:t>1.3</w:t>
      </w:r>
      <w:r w:rsidRPr="00771A5B">
        <w:t>. При выполнении условий настоящего Договора Стороны руководствуются Конституцией Р</w:t>
      </w:r>
      <w:r>
        <w:t>Ф</w:t>
      </w:r>
      <w:r w:rsidRPr="00771A5B">
        <w:t>, Гражданским кодексом Р</w:t>
      </w:r>
      <w:r>
        <w:t>Ф</w:t>
      </w:r>
      <w:r w:rsidRPr="00771A5B">
        <w:t>, Жилищным кодексом РФ, Правилами содержания общего имущества в многоквартирном доме</w:t>
      </w:r>
      <w:r>
        <w:t xml:space="preserve"> № 491</w:t>
      </w:r>
      <w:r w:rsidRPr="00771A5B">
        <w:t>, утвержденными Правительством Российской Федерации, иными положениями гражданского законодательства Российской Федерации, нормативн</w:t>
      </w:r>
      <w:r>
        <w:t>о-</w:t>
      </w:r>
      <w:r w:rsidRPr="00771A5B">
        <w:t>правовыми актами Кемеровской области и города Новокузнецка.</w:t>
      </w:r>
    </w:p>
    <w:p w:rsidR="00E8495C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495C" w:rsidRPr="00192D5E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E8495C" w:rsidRPr="00771A5B" w:rsidRDefault="00E8495C" w:rsidP="00E8495C">
      <w:pPr>
        <w:tabs>
          <w:tab w:val="left" w:pos="360"/>
        </w:tabs>
        <w:ind w:firstLine="720"/>
        <w:jc w:val="both"/>
      </w:pPr>
      <w:r w:rsidRPr="00771A5B">
        <w:t xml:space="preserve">2.1. </w:t>
      </w:r>
      <w:r>
        <w:t xml:space="preserve">В соответствии с условиями настоящего Договора Собственники поручают </w:t>
      </w:r>
      <w:r w:rsidRPr="00E7692A">
        <w:t xml:space="preserve">Управляющей </w:t>
      </w:r>
      <w:r>
        <w:t>о</w:t>
      </w:r>
      <w:r w:rsidRPr="00771A5B">
        <w:t>рганизаци</w:t>
      </w:r>
      <w:r>
        <w:t>и</w:t>
      </w:r>
      <w:r w:rsidRPr="00771A5B">
        <w:t xml:space="preserve"> в течение </w:t>
      </w:r>
      <w:r>
        <w:t>срока действия Договора</w:t>
      </w:r>
      <w:r w:rsidRPr="00771A5B">
        <w:t xml:space="preserve"> </w:t>
      </w:r>
      <w:r>
        <w:t xml:space="preserve"> совершать все необходимые действия, направленные на выполнение работ по содержанию и ремонту общего имущества многоквартирного дома в объеме собранных денежных средств,</w:t>
      </w:r>
      <w:r w:rsidRPr="00771A5B">
        <w:t xml:space="preserve"> а Собственник</w:t>
      </w:r>
      <w:r>
        <w:t>и</w:t>
      </w:r>
      <w:r w:rsidRPr="00771A5B">
        <w:t xml:space="preserve"> обязу</w:t>
      </w:r>
      <w:r>
        <w:t>ю</w:t>
      </w:r>
      <w:r w:rsidRPr="00771A5B">
        <w:t xml:space="preserve">тся оплачивать эти услуги и работы согласно условиям настоящего Договора. </w:t>
      </w:r>
    </w:p>
    <w:p w:rsidR="00E8495C" w:rsidRPr="00771A5B" w:rsidRDefault="00E8495C" w:rsidP="00E8495C">
      <w:pPr>
        <w:tabs>
          <w:tab w:val="left" w:pos="360"/>
        </w:tabs>
        <w:ind w:firstLine="720"/>
        <w:jc w:val="both"/>
      </w:pPr>
      <w:r w:rsidRPr="00771A5B">
        <w:t xml:space="preserve">2.2. Состав </w:t>
      </w:r>
      <w:r>
        <w:t>общего имущества в многоквартирном доме</w:t>
      </w:r>
      <w:r w:rsidRPr="00771A5B">
        <w:t xml:space="preserve"> </w:t>
      </w:r>
      <w:r>
        <w:t xml:space="preserve">приведен </w:t>
      </w:r>
      <w:r w:rsidRPr="00771A5B">
        <w:t xml:space="preserve">в Приложении № </w:t>
      </w:r>
      <w:r>
        <w:t>1</w:t>
      </w:r>
      <w:r w:rsidRPr="00771A5B">
        <w:t xml:space="preserve"> к настоящему Договору.</w:t>
      </w:r>
    </w:p>
    <w:p w:rsidR="00E8495C" w:rsidRDefault="00E8495C" w:rsidP="00E8495C">
      <w:pPr>
        <w:pStyle w:val="ConsNormal"/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DD4ED9">
        <w:rPr>
          <w:rFonts w:ascii="Times New Roman" w:hAnsi="Times New Roman"/>
          <w:sz w:val="24"/>
          <w:szCs w:val="24"/>
        </w:rPr>
        <w:t>. Управляющая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A5B">
        <w:rPr>
          <w:rFonts w:ascii="Times New Roman" w:hAnsi="Times New Roman"/>
          <w:sz w:val="24"/>
          <w:szCs w:val="24"/>
        </w:rPr>
        <w:t xml:space="preserve"> оказывает услуги и </w:t>
      </w:r>
      <w:r w:rsidR="00F766E6">
        <w:rPr>
          <w:rFonts w:ascii="Times New Roman" w:hAnsi="Times New Roman"/>
          <w:sz w:val="24"/>
          <w:szCs w:val="24"/>
        </w:rPr>
        <w:t xml:space="preserve">выполняет работы по содержанию, текущему </w:t>
      </w:r>
      <w:r w:rsidRPr="00771A5B">
        <w:rPr>
          <w:rFonts w:ascii="Times New Roman" w:hAnsi="Times New Roman"/>
          <w:sz w:val="24"/>
          <w:szCs w:val="24"/>
        </w:rPr>
        <w:t>ремонту</w:t>
      </w:r>
      <w:r w:rsidR="00F766E6">
        <w:rPr>
          <w:rFonts w:ascii="Times New Roman" w:hAnsi="Times New Roman"/>
          <w:sz w:val="24"/>
          <w:szCs w:val="24"/>
        </w:rPr>
        <w:t xml:space="preserve"> и капитальному ремонту</w:t>
      </w:r>
      <w:r w:rsidRPr="00771A5B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в соответствии</w:t>
      </w:r>
      <w:r>
        <w:rPr>
          <w:rFonts w:ascii="Times New Roman" w:hAnsi="Times New Roman"/>
          <w:sz w:val="24"/>
          <w:szCs w:val="24"/>
        </w:rPr>
        <w:t xml:space="preserve"> с настоящим Договором и перечне</w:t>
      </w:r>
      <w:r w:rsidRPr="00771A5B">
        <w:rPr>
          <w:rFonts w:ascii="Times New Roman" w:hAnsi="Times New Roman"/>
          <w:sz w:val="24"/>
          <w:szCs w:val="24"/>
        </w:rPr>
        <w:t>м работ</w:t>
      </w:r>
      <w:r>
        <w:rPr>
          <w:rFonts w:ascii="Times New Roman" w:hAnsi="Times New Roman"/>
          <w:sz w:val="24"/>
          <w:szCs w:val="24"/>
        </w:rPr>
        <w:t xml:space="preserve"> (услуг)</w:t>
      </w:r>
      <w:r w:rsidRPr="00771A5B">
        <w:rPr>
          <w:rFonts w:ascii="Times New Roman" w:hAnsi="Times New Roman"/>
          <w:sz w:val="24"/>
          <w:szCs w:val="24"/>
        </w:rPr>
        <w:t>, пр</w:t>
      </w:r>
      <w:r>
        <w:rPr>
          <w:rFonts w:ascii="Times New Roman" w:hAnsi="Times New Roman"/>
          <w:sz w:val="24"/>
          <w:szCs w:val="24"/>
        </w:rPr>
        <w:t>иведенным в Приложениях № 2, 3</w:t>
      </w:r>
      <w:r w:rsidRPr="00771A5B">
        <w:rPr>
          <w:rFonts w:ascii="Times New Roman" w:hAnsi="Times New Roman"/>
          <w:sz w:val="24"/>
          <w:szCs w:val="24"/>
        </w:rPr>
        <w:t>, с учетом раздела границ эксплуатационной ответственн</w:t>
      </w:r>
      <w:r>
        <w:rPr>
          <w:rFonts w:ascii="Times New Roman" w:hAnsi="Times New Roman"/>
          <w:sz w:val="24"/>
          <w:szCs w:val="24"/>
        </w:rPr>
        <w:t>ости, указанных в Приложении № 4</w:t>
      </w:r>
      <w:r w:rsidRPr="00771A5B">
        <w:rPr>
          <w:rFonts w:ascii="Times New Roman" w:hAnsi="Times New Roman"/>
          <w:sz w:val="24"/>
          <w:szCs w:val="24"/>
        </w:rPr>
        <w:t xml:space="preserve">. </w:t>
      </w:r>
    </w:p>
    <w:p w:rsidR="00E8495C" w:rsidRDefault="00E8495C" w:rsidP="00E8495C">
      <w:pPr>
        <w:pStyle w:val="ConsNormal"/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771A5B">
        <w:rPr>
          <w:rFonts w:ascii="Times New Roman" w:hAnsi="Times New Roman"/>
          <w:sz w:val="24"/>
          <w:szCs w:val="24"/>
        </w:rPr>
        <w:t xml:space="preserve">Услуги и работы, не </w:t>
      </w:r>
      <w:r>
        <w:rPr>
          <w:rFonts w:ascii="Times New Roman" w:hAnsi="Times New Roman"/>
          <w:sz w:val="24"/>
          <w:szCs w:val="24"/>
        </w:rPr>
        <w:t>указанные в Приложениях к настоящему Договору</w:t>
      </w:r>
      <w:r w:rsidRPr="00771A5B">
        <w:rPr>
          <w:rFonts w:ascii="Times New Roman" w:hAnsi="Times New Roman"/>
          <w:sz w:val="24"/>
          <w:szCs w:val="24"/>
        </w:rPr>
        <w:t xml:space="preserve">, оказываются и выполняются </w:t>
      </w:r>
      <w:r w:rsidRPr="00E7692A">
        <w:rPr>
          <w:rFonts w:ascii="Times New Roman" w:hAnsi="Times New Roman"/>
          <w:sz w:val="24"/>
          <w:szCs w:val="24"/>
        </w:rPr>
        <w:t>Управляющей</w:t>
      </w:r>
      <w:r w:rsidRPr="00E7692A">
        <w:rPr>
          <w:rFonts w:ascii="Times New Roman" w:hAnsi="Times New Roman"/>
          <w:b/>
          <w:sz w:val="24"/>
          <w:szCs w:val="24"/>
        </w:rPr>
        <w:t xml:space="preserve"> </w:t>
      </w:r>
      <w:r w:rsidRPr="00E7692A">
        <w:rPr>
          <w:rFonts w:ascii="Times New Roman" w:hAnsi="Times New Roman"/>
          <w:sz w:val="24"/>
          <w:szCs w:val="24"/>
        </w:rPr>
        <w:t xml:space="preserve"> </w:t>
      </w:r>
      <w:r w:rsidRPr="00771A5B">
        <w:rPr>
          <w:rFonts w:ascii="Times New Roman" w:hAnsi="Times New Roman"/>
          <w:sz w:val="24"/>
          <w:szCs w:val="24"/>
        </w:rPr>
        <w:t xml:space="preserve">организацией </w:t>
      </w:r>
      <w:r>
        <w:rPr>
          <w:rFonts w:ascii="Times New Roman" w:hAnsi="Times New Roman"/>
          <w:sz w:val="24"/>
          <w:szCs w:val="24"/>
        </w:rPr>
        <w:t xml:space="preserve">при письменном обращении </w:t>
      </w:r>
      <w:r w:rsidRPr="00771A5B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="00F766E6">
        <w:rPr>
          <w:rFonts w:ascii="Times New Roman" w:hAnsi="Times New Roman"/>
          <w:sz w:val="24"/>
          <w:szCs w:val="24"/>
        </w:rPr>
        <w:t>, либо по заказ – наряду подписанному Председателем Совета</w:t>
      </w:r>
      <w:r w:rsidRPr="00771A5B">
        <w:rPr>
          <w:rFonts w:ascii="Times New Roman" w:hAnsi="Times New Roman"/>
          <w:sz w:val="24"/>
          <w:szCs w:val="24"/>
        </w:rPr>
        <w:t xml:space="preserve"> </w:t>
      </w:r>
      <w:r w:rsidR="00F766E6">
        <w:rPr>
          <w:rFonts w:ascii="Times New Roman" w:hAnsi="Times New Roman"/>
          <w:sz w:val="24"/>
          <w:szCs w:val="24"/>
        </w:rPr>
        <w:t xml:space="preserve">МКД, </w:t>
      </w:r>
      <w:r w:rsidRPr="00771A5B">
        <w:rPr>
          <w:rFonts w:ascii="Times New Roman" w:hAnsi="Times New Roman"/>
          <w:sz w:val="24"/>
          <w:szCs w:val="24"/>
        </w:rPr>
        <w:t xml:space="preserve">за отдельную плату. </w:t>
      </w:r>
    </w:p>
    <w:p w:rsidR="00E8495C" w:rsidRPr="00771A5B" w:rsidRDefault="00E8495C" w:rsidP="00E8495C">
      <w:pPr>
        <w:pStyle w:val="ConsNormal"/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771A5B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чень работ и услуг по содержанию и ремонту общего имущества в  многоквартирном доме может</w:t>
      </w:r>
      <w:r w:rsidRPr="00771A5B">
        <w:rPr>
          <w:rFonts w:ascii="Times New Roman" w:hAnsi="Times New Roman"/>
          <w:sz w:val="24"/>
          <w:szCs w:val="24"/>
        </w:rPr>
        <w:t xml:space="preserve"> быть изменен только по соглашению Сторон путем заключения дополнительного соглашения</w:t>
      </w:r>
      <w:r>
        <w:rPr>
          <w:rFonts w:ascii="Times New Roman" w:hAnsi="Times New Roman"/>
          <w:sz w:val="24"/>
          <w:szCs w:val="24"/>
        </w:rPr>
        <w:t xml:space="preserve"> на иные виды работ</w:t>
      </w:r>
      <w:r w:rsidRPr="00771A5B">
        <w:rPr>
          <w:rFonts w:ascii="Times New Roman" w:hAnsi="Times New Roman"/>
          <w:sz w:val="24"/>
          <w:szCs w:val="24"/>
        </w:rPr>
        <w:t>, которое становится неотъемлемой частью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771A5B">
        <w:rPr>
          <w:rFonts w:ascii="Times New Roman" w:hAnsi="Times New Roman"/>
          <w:sz w:val="24"/>
          <w:szCs w:val="24"/>
        </w:rPr>
        <w:t>.</w:t>
      </w:r>
    </w:p>
    <w:p w:rsidR="002B7572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>3. Права и обязанности</w:t>
      </w:r>
    </w:p>
    <w:p w:rsidR="00E8495C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5C" w:rsidRPr="005D6AC8" w:rsidRDefault="00E8495C" w:rsidP="00E8495C">
      <w:pPr>
        <w:ind w:firstLine="720"/>
        <w:jc w:val="both"/>
        <w:outlineLvl w:val="0"/>
        <w:rPr>
          <w:b/>
        </w:rPr>
      </w:pPr>
      <w:r w:rsidRPr="005D6AC8">
        <w:rPr>
          <w:b/>
        </w:rPr>
        <w:t xml:space="preserve">3.1. </w:t>
      </w:r>
      <w:r>
        <w:rPr>
          <w:b/>
        </w:rPr>
        <w:t xml:space="preserve">Права и обязанности Управляющей </w:t>
      </w:r>
      <w:r w:rsidRPr="005D6AC8">
        <w:rPr>
          <w:b/>
        </w:rPr>
        <w:t xml:space="preserve"> организаци</w:t>
      </w:r>
      <w:r>
        <w:rPr>
          <w:b/>
        </w:rPr>
        <w:t>и</w:t>
      </w:r>
      <w:r w:rsidRPr="005D6AC8">
        <w:rPr>
          <w:b/>
        </w:rPr>
        <w:t>:</w:t>
      </w:r>
    </w:p>
    <w:p w:rsidR="00E8495C" w:rsidRDefault="00E8495C" w:rsidP="00E8495C">
      <w:pPr>
        <w:autoSpaceDE w:val="0"/>
        <w:autoSpaceDN w:val="0"/>
        <w:adjustRightInd w:val="0"/>
        <w:ind w:firstLine="720"/>
        <w:jc w:val="both"/>
      </w:pPr>
      <w:r>
        <w:t>3.</w:t>
      </w:r>
      <w:r w:rsidRPr="00907ACE">
        <w:t>1</w:t>
      </w:r>
      <w:r w:rsidRPr="00771A5B">
        <w:t>.1. Самостоятельно определять порядок, сроки и способ выполнения работ и оказания услуг по настоящему Договору,</w:t>
      </w:r>
      <w:r w:rsidRPr="00771A5B">
        <w:rPr>
          <w:bCs/>
        </w:rPr>
        <w:t xml:space="preserve"> в зависимости от фактического состояния общего имущества</w:t>
      </w:r>
      <w:r>
        <w:rPr>
          <w:bCs/>
        </w:rPr>
        <w:t xml:space="preserve"> и</w:t>
      </w:r>
      <w:r w:rsidRPr="00771A5B">
        <w:rPr>
          <w:bCs/>
        </w:rPr>
        <w:t xml:space="preserve"> объема поступивших средств Собственников</w:t>
      </w:r>
      <w:r>
        <w:rPr>
          <w:bCs/>
        </w:rPr>
        <w:t>,</w:t>
      </w:r>
      <w:r w:rsidRPr="00771A5B">
        <w:rPr>
          <w:bCs/>
        </w:rPr>
        <w:t xml:space="preserve"> а также</w:t>
      </w:r>
      <w:r>
        <w:rPr>
          <w:bCs/>
        </w:rPr>
        <w:t xml:space="preserve"> самостоятельно</w:t>
      </w:r>
      <w:r w:rsidRPr="00771A5B">
        <w:t xml:space="preserve"> привлекать </w:t>
      </w:r>
      <w:r>
        <w:t>других лиц (субподрядчиков) для выполнения соответствующих</w:t>
      </w:r>
      <w:r w:rsidRPr="00771A5B">
        <w:t xml:space="preserve"> работ по содержанию и ремонту общего имущества в многоквартирном доме</w:t>
      </w:r>
      <w:r>
        <w:t>, а также</w:t>
      </w:r>
      <w:r w:rsidRPr="00771A5B">
        <w:t xml:space="preserve"> осуществлять контроль за их деятельностью.</w:t>
      </w:r>
    </w:p>
    <w:p w:rsidR="00E8495C" w:rsidRPr="00771A5B" w:rsidRDefault="00E8495C" w:rsidP="00E8495C">
      <w:pPr>
        <w:autoSpaceDE w:val="0"/>
        <w:autoSpaceDN w:val="0"/>
        <w:adjustRightInd w:val="0"/>
        <w:ind w:firstLine="720"/>
        <w:jc w:val="both"/>
      </w:pPr>
      <w:r>
        <w:t>3.</w:t>
      </w:r>
      <w:r w:rsidRPr="00907ACE">
        <w:t>1</w:t>
      </w:r>
      <w:r w:rsidRPr="00771A5B">
        <w:t xml:space="preserve">.2. </w:t>
      </w:r>
      <w:r>
        <w:t xml:space="preserve">Требовать от Собственников своевременной оплаты работ / услуг по содержанию и ремонту общего имущества в многоквартирном доме. </w:t>
      </w:r>
    </w:p>
    <w:p w:rsidR="002B7572" w:rsidRDefault="002B7572" w:rsidP="00E8495C">
      <w:pPr>
        <w:ind w:firstLine="720"/>
        <w:jc w:val="both"/>
      </w:pPr>
    </w:p>
    <w:p w:rsidR="002B7572" w:rsidRDefault="002B7572" w:rsidP="00E8495C">
      <w:pPr>
        <w:ind w:firstLine="720"/>
        <w:jc w:val="both"/>
      </w:pPr>
    </w:p>
    <w:p w:rsidR="002B7572" w:rsidRDefault="002B7572" w:rsidP="00E8495C">
      <w:pPr>
        <w:ind w:firstLine="720"/>
        <w:jc w:val="both"/>
      </w:pPr>
    </w:p>
    <w:p w:rsidR="00E8495C" w:rsidRPr="00771A5B" w:rsidRDefault="00E8495C" w:rsidP="00E8495C">
      <w:pPr>
        <w:ind w:firstLine="720"/>
        <w:jc w:val="both"/>
      </w:pPr>
      <w:r>
        <w:t>3.</w:t>
      </w:r>
      <w:r w:rsidRPr="00D850BF">
        <w:t>1</w:t>
      </w:r>
      <w:r w:rsidRPr="00771A5B">
        <w:t>.</w:t>
      </w:r>
      <w:r>
        <w:t>3</w:t>
      </w:r>
      <w:r w:rsidRPr="00771A5B">
        <w:t>.</w:t>
      </w:r>
      <w:r w:rsidR="00641712">
        <w:t xml:space="preserve"> Управляющая организация о</w:t>
      </w:r>
      <w:r>
        <w:t xml:space="preserve">т своего имени и в интересах Собственников </w:t>
      </w:r>
      <w:r w:rsidR="00641712">
        <w:t xml:space="preserve">вправе </w:t>
      </w:r>
      <w:r>
        <w:t>заключать договоры аренды подвальных, чердачных помещений, договоры на размещение наружной рекламы на фасаде многоквартирного дома, а также иные договоры</w:t>
      </w:r>
      <w:r w:rsidRPr="00771A5B">
        <w:t xml:space="preserve"> с последующим использованием денежных ср</w:t>
      </w:r>
      <w:r>
        <w:t xml:space="preserve">едств </w:t>
      </w:r>
      <w:r w:rsidRPr="00771A5B">
        <w:t xml:space="preserve">на </w:t>
      </w:r>
      <w:r>
        <w:t xml:space="preserve">содержание и </w:t>
      </w:r>
      <w:r w:rsidRPr="00771A5B">
        <w:t>текущий ремонт общего имущества</w:t>
      </w:r>
      <w:r>
        <w:t xml:space="preserve"> многоквартирного дома,</w:t>
      </w:r>
      <w:r w:rsidRPr="00771A5B">
        <w:t xml:space="preserve"> контролировать исполнение данных договоров</w:t>
      </w:r>
      <w:r>
        <w:t>, а также п</w:t>
      </w:r>
      <w:r w:rsidRPr="00771A5B">
        <w:t>олучать агентское вознаграждение в размере</w:t>
      </w:r>
      <w:r>
        <w:t>, согласованном с председателем совета МКД либо утвержденном на общем собрании собственников</w:t>
      </w:r>
      <w:r w:rsidRPr="00771A5B">
        <w:t>.</w:t>
      </w:r>
    </w:p>
    <w:p w:rsidR="00E8495C" w:rsidRPr="00771A5B" w:rsidRDefault="00E8495C" w:rsidP="00E8495C">
      <w:pPr>
        <w:ind w:firstLine="720"/>
        <w:jc w:val="both"/>
      </w:pPr>
      <w:r>
        <w:t>3.</w:t>
      </w:r>
      <w:r w:rsidRPr="00E8305C">
        <w:t>1</w:t>
      </w:r>
      <w:r w:rsidRPr="00771A5B">
        <w:t>.</w:t>
      </w:r>
      <w:r>
        <w:t>4</w:t>
      </w:r>
      <w:r w:rsidRPr="00771A5B">
        <w:t>.</w:t>
      </w:r>
      <w:r>
        <w:t xml:space="preserve"> Вносить предложения собственникам помещений о размере платы за содержание и ремонт общего имущества в многоквартирном доме.</w:t>
      </w:r>
      <w:r w:rsidRPr="00771A5B">
        <w:t xml:space="preserve"> </w:t>
      </w:r>
    </w:p>
    <w:p w:rsidR="00E8495C" w:rsidRPr="00771A5B" w:rsidRDefault="00E8495C" w:rsidP="00E8495C">
      <w:pPr>
        <w:pStyle w:val="2"/>
        <w:tabs>
          <w:tab w:val="num" w:pos="0"/>
        </w:tabs>
        <w:spacing w:after="0" w:line="240" w:lineRule="auto"/>
        <w:jc w:val="both"/>
      </w:pPr>
      <w:r>
        <w:tab/>
        <w:t>3.</w:t>
      </w:r>
      <w:r w:rsidRPr="00E8305C">
        <w:t>1</w:t>
      </w:r>
      <w:r w:rsidRPr="00771A5B">
        <w:t>.</w:t>
      </w:r>
      <w:r>
        <w:t xml:space="preserve">5. </w:t>
      </w:r>
      <w:r w:rsidRPr="00771A5B">
        <w:t>Требовать доступа в помещения Собственников для проведения работ</w:t>
      </w:r>
      <w:r>
        <w:t>, предусмотренных настоящим Договором</w:t>
      </w:r>
      <w:r w:rsidRPr="00771A5B">
        <w:t>, осмотра инженерного оборудования и конструктивных элементов помещений в заранее согласованные сроки, а также для ликвидации аварий (в любое время суток).</w:t>
      </w:r>
    </w:p>
    <w:p w:rsidR="00E8495C" w:rsidRPr="00771A5B" w:rsidRDefault="00E8495C" w:rsidP="00E8495C">
      <w:pPr>
        <w:ind w:firstLine="720"/>
        <w:jc w:val="both"/>
      </w:pPr>
      <w:r>
        <w:t>3.</w:t>
      </w:r>
      <w:r w:rsidRPr="008B26F7">
        <w:t>1</w:t>
      </w:r>
      <w:r w:rsidRPr="00771A5B">
        <w:t>.</w:t>
      </w:r>
      <w:r>
        <w:t>6</w:t>
      </w:r>
      <w:r w:rsidRPr="00771A5B">
        <w:t>. Заключать договоры, направленные на достижение целей</w:t>
      </w:r>
      <w:r>
        <w:t xml:space="preserve">, установленных п. 1.1 настоящего Договора, </w:t>
      </w:r>
      <w:r w:rsidRPr="00771A5B">
        <w:t xml:space="preserve">с любыми физическими и юридическими лицами, имеющими </w:t>
      </w:r>
      <w:r>
        <w:t>право</w:t>
      </w:r>
      <w:r w:rsidRPr="00771A5B">
        <w:t xml:space="preserve"> на соответствующий вид деятельности</w:t>
      </w:r>
      <w:r>
        <w:t>.</w:t>
      </w:r>
    </w:p>
    <w:p w:rsidR="00E8495C" w:rsidRDefault="00E8495C" w:rsidP="00E8495C">
      <w:pPr>
        <w:ind w:firstLine="720"/>
        <w:jc w:val="both"/>
      </w:pPr>
      <w:r>
        <w:t>3.</w:t>
      </w:r>
      <w:r w:rsidRPr="00660A1F">
        <w:t>1</w:t>
      </w:r>
      <w:r>
        <w:t>.7</w:t>
      </w:r>
      <w:r w:rsidRPr="00771A5B">
        <w:t>. Поручать при необходимости выполнение обязательств по настоящему Договору другим лицам.</w:t>
      </w:r>
    </w:p>
    <w:p w:rsidR="00E8495C" w:rsidRDefault="00E8495C" w:rsidP="00E8495C">
      <w:pPr>
        <w:autoSpaceDE w:val="0"/>
        <w:autoSpaceDN w:val="0"/>
        <w:adjustRightInd w:val="0"/>
        <w:ind w:firstLine="709"/>
        <w:jc w:val="both"/>
      </w:pPr>
      <w:r>
        <w:t>3.1.8. Организовывать круглосуточное аварийно-диспетчерское обслуживание многоквартирного дома, устранять аварии, причины их возникновения в пределах границ эксплуатационной ответственности.</w:t>
      </w:r>
    </w:p>
    <w:p w:rsidR="00E8495C" w:rsidRDefault="00E8495C" w:rsidP="00E8495C">
      <w:pPr>
        <w:autoSpaceDE w:val="0"/>
        <w:autoSpaceDN w:val="0"/>
        <w:adjustRightInd w:val="0"/>
        <w:ind w:firstLine="709"/>
        <w:jc w:val="both"/>
      </w:pPr>
      <w:r>
        <w:t xml:space="preserve">3.1.9.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E8495C" w:rsidRDefault="00E8495C" w:rsidP="00E8495C">
      <w:pPr>
        <w:autoSpaceDE w:val="0"/>
        <w:autoSpaceDN w:val="0"/>
        <w:adjustRightInd w:val="0"/>
        <w:ind w:firstLine="709"/>
        <w:jc w:val="both"/>
      </w:pPr>
      <w:r>
        <w:t xml:space="preserve">3.1.10. Разрабатывать планы работ и услуг по содержанию, текущему ремонту общего имущества многоквартирного дома. Перечень работ и услуг по содержанию и текущему  ремонту общего имущества многоквартирного дома определяется </w:t>
      </w:r>
      <w:r>
        <w:rPr>
          <w:u w:val="single"/>
        </w:rPr>
        <w:t>Приложением N 2,3</w:t>
      </w:r>
      <w:r>
        <w:t xml:space="preserve"> к настоящему Договору.  План по текущему ремонту общего имущества и перечень соответствующих работ на очередной год согласуется с Председателем совета многоквартирного дома.</w:t>
      </w:r>
    </w:p>
    <w:p w:rsidR="00E8495C" w:rsidRDefault="00E8495C" w:rsidP="00E8495C">
      <w:pPr>
        <w:autoSpaceDE w:val="0"/>
        <w:autoSpaceDN w:val="0"/>
        <w:adjustRightInd w:val="0"/>
        <w:ind w:firstLine="709"/>
        <w:jc w:val="both"/>
      </w:pPr>
      <w:r>
        <w:t>3.1.11. Осуществлять рассмотрение предложений, заявлений и жалоб Собственников многоквартирного дома. Не позднее 30 рабочих дней со дня получения письменного заявления информировать заявителя о решении, принятому по заявленному вопросу.</w:t>
      </w:r>
    </w:p>
    <w:p w:rsidR="00E8495C" w:rsidRDefault="00D206D6" w:rsidP="00E8495C">
      <w:pPr>
        <w:autoSpaceDE w:val="0"/>
        <w:autoSpaceDN w:val="0"/>
        <w:adjustRightInd w:val="0"/>
        <w:ind w:firstLine="709"/>
        <w:jc w:val="both"/>
      </w:pPr>
      <w:r>
        <w:t>3.1.12. Ежемесячно</w:t>
      </w:r>
      <w:r w:rsidR="00F766E6">
        <w:t xml:space="preserve"> предоставлять акт выполненных работ (оказанных услуг) по настоящему Договору</w:t>
      </w:r>
      <w:r w:rsidR="00E8495C">
        <w:t xml:space="preserve"> в течение месяца, следующего за отчетным периодом.</w:t>
      </w:r>
    </w:p>
    <w:p w:rsidR="00E8495C" w:rsidRDefault="00E8495C" w:rsidP="00E8495C">
      <w:pPr>
        <w:autoSpaceDE w:val="0"/>
        <w:autoSpaceDN w:val="0"/>
        <w:adjustRightInd w:val="0"/>
        <w:ind w:firstLine="709"/>
        <w:jc w:val="both"/>
      </w:pPr>
      <w:r>
        <w:t>3.1.13. В случае невыполнения работ или не предоставления услуг, предусмотренных настоящим Договором, уведомить Собственников о причинах нарушения путем размещения соответствующей информации в подъездах многоквартирного дома или через Председателя совета многоквартирного дома. Если невыполнение работы или не оказание услуги могут быть выполнены позже, предоставить информацию о сроках их выполнения.</w:t>
      </w:r>
    </w:p>
    <w:p w:rsidR="00F766E6" w:rsidRPr="000D2F42" w:rsidRDefault="00EF6089" w:rsidP="00EF60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6089">
        <w:t xml:space="preserve"> </w:t>
      </w:r>
      <w:r w:rsidR="00F766E6">
        <w:t xml:space="preserve">3.1.14. </w:t>
      </w:r>
      <w:r w:rsidR="000D2F42">
        <w:rPr>
          <w:rFonts w:eastAsiaTheme="minorHAnsi"/>
          <w:lang w:eastAsia="en-US"/>
        </w:rPr>
        <w:t>Е</w:t>
      </w:r>
      <w:r w:rsidR="00F766E6">
        <w:rPr>
          <w:rFonts w:eastAsiaTheme="minorHAnsi"/>
          <w:lang w:eastAsia="en-US"/>
        </w:rPr>
        <w:t>жегодно в течение первого ква</w:t>
      </w:r>
      <w:r w:rsidR="000D2F42">
        <w:rPr>
          <w:rFonts w:eastAsiaTheme="minorHAnsi"/>
          <w:lang w:eastAsia="en-US"/>
        </w:rPr>
        <w:t>ртала текущего года представлять</w:t>
      </w:r>
      <w:r w:rsidR="00F766E6">
        <w:rPr>
          <w:rFonts w:eastAsiaTheme="minorHAnsi"/>
          <w:lang w:eastAsia="en-US"/>
        </w:rPr>
        <w:t xml:space="preserve"> собственникам помещений в многоквартирном доме отчет о выполнении </w:t>
      </w:r>
      <w:r w:rsidR="000D2F42">
        <w:rPr>
          <w:rFonts w:eastAsiaTheme="minorHAnsi"/>
          <w:lang w:eastAsia="en-US"/>
        </w:rPr>
        <w:t>настоящего Д</w:t>
      </w:r>
      <w:r w:rsidR="00F766E6">
        <w:rPr>
          <w:rFonts w:eastAsiaTheme="minorHAnsi"/>
          <w:lang w:eastAsia="en-US"/>
        </w:rPr>
        <w:t>оговора</w:t>
      </w:r>
      <w:r w:rsidR="000D2F42">
        <w:rPr>
          <w:rFonts w:eastAsiaTheme="minorHAnsi"/>
          <w:lang w:eastAsia="en-US"/>
        </w:rPr>
        <w:t>.</w:t>
      </w:r>
      <w:r w:rsidR="00F766E6">
        <w:rPr>
          <w:rFonts w:eastAsiaTheme="minorHAnsi"/>
          <w:lang w:eastAsia="en-US"/>
        </w:rPr>
        <w:t xml:space="preserve"> </w:t>
      </w:r>
    </w:p>
    <w:p w:rsidR="00E8495C" w:rsidRDefault="00E8495C" w:rsidP="00E8495C">
      <w:pPr>
        <w:ind w:firstLine="720"/>
        <w:jc w:val="both"/>
      </w:pPr>
      <w:r>
        <w:t>3.</w:t>
      </w:r>
      <w:r w:rsidRPr="00660A1F">
        <w:t>1</w:t>
      </w:r>
      <w:r w:rsidR="000D2F42">
        <w:t>.15</w:t>
      </w:r>
      <w:r w:rsidRPr="00771A5B">
        <w:t>. Совершать другие юридически значимые и иные действия, связанные с исполнением настоящего Договора.</w:t>
      </w:r>
    </w:p>
    <w:p w:rsidR="00E8495C" w:rsidRPr="00771A5B" w:rsidRDefault="00E8495C" w:rsidP="00641712">
      <w:pPr>
        <w:jc w:val="both"/>
      </w:pPr>
    </w:p>
    <w:p w:rsidR="00E8495C" w:rsidRPr="005D6AC8" w:rsidRDefault="00E8495C" w:rsidP="00E8495C">
      <w:pPr>
        <w:ind w:firstLine="720"/>
        <w:jc w:val="both"/>
        <w:outlineLvl w:val="0"/>
        <w:rPr>
          <w:b/>
        </w:rPr>
      </w:pPr>
      <w:r w:rsidRPr="005D6AC8">
        <w:rPr>
          <w:b/>
        </w:rPr>
        <w:t>3.2. Собственники обязаны:</w:t>
      </w:r>
    </w:p>
    <w:p w:rsidR="00E8495C" w:rsidRPr="00771A5B" w:rsidRDefault="00E8495C" w:rsidP="00E8495C">
      <w:pPr>
        <w:shd w:val="clear" w:color="auto" w:fill="FFFFFF"/>
        <w:ind w:firstLine="720"/>
        <w:jc w:val="both"/>
      </w:pPr>
      <w:r w:rsidRPr="00771A5B">
        <w:t>3.</w:t>
      </w:r>
      <w:r w:rsidRPr="00EF02BA">
        <w:t>2</w:t>
      </w:r>
      <w:r w:rsidRPr="00771A5B">
        <w:t xml:space="preserve">.1. Использовать </w:t>
      </w:r>
      <w:r>
        <w:t>помещения, находящиеся в их собственности</w:t>
      </w:r>
      <w:r w:rsidRPr="00771A5B">
        <w:t xml:space="preserve">, а также общее имущество дома </w:t>
      </w:r>
      <w:r>
        <w:t>в соответствии с их назначением</w:t>
      </w:r>
      <w:r w:rsidRPr="00771A5B">
        <w:t>.</w:t>
      </w:r>
    </w:p>
    <w:p w:rsidR="00E8495C" w:rsidRPr="00771A5B" w:rsidRDefault="00E8495C" w:rsidP="00E8495C">
      <w:pPr>
        <w:widowControl w:val="0"/>
        <w:ind w:firstLine="720"/>
        <w:jc w:val="both"/>
      </w:pPr>
      <w:r w:rsidRPr="00771A5B">
        <w:t>3.</w:t>
      </w:r>
      <w:r w:rsidRPr="008B26F7">
        <w:t>2</w:t>
      </w:r>
      <w:r w:rsidRPr="00771A5B">
        <w:t xml:space="preserve">.2. </w:t>
      </w:r>
      <w:r>
        <w:t>За свой счет осуществлять содержание и ремонт  имущества и оборудования, находящегося внутри занимаемого Собственником помещения, не относящегося к общему имуществу многоквартирного дома, а также ремонт общего имущества в случае его повреждения по своей вине.</w:t>
      </w:r>
    </w:p>
    <w:p w:rsidR="00E8495C" w:rsidRPr="00771A5B" w:rsidRDefault="00E8495C" w:rsidP="00E8495C">
      <w:pPr>
        <w:shd w:val="clear" w:color="auto" w:fill="FFFFFF"/>
        <w:ind w:firstLine="720"/>
        <w:jc w:val="both"/>
      </w:pPr>
      <w:r w:rsidRPr="00771A5B">
        <w:t>3.</w:t>
      </w:r>
      <w:r w:rsidRPr="00660A1F">
        <w:t>2</w:t>
      </w:r>
      <w:r>
        <w:t>.3</w:t>
      </w:r>
      <w:r w:rsidRPr="00771A5B">
        <w:t xml:space="preserve">. Содержать в чистоте и порядке места общего пользования, не допуская их захламления и загрязнения. </w:t>
      </w:r>
    </w:p>
    <w:p w:rsidR="00E8495C" w:rsidRPr="00771A5B" w:rsidRDefault="00E8495C" w:rsidP="00E849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sz w:val="24"/>
          <w:szCs w:val="24"/>
        </w:rPr>
        <w:t>3.</w:t>
      </w:r>
      <w:r w:rsidRPr="00EF02BA">
        <w:rPr>
          <w:rFonts w:ascii="Times New Roman" w:hAnsi="Times New Roman"/>
          <w:sz w:val="24"/>
          <w:szCs w:val="24"/>
        </w:rPr>
        <w:t>2</w:t>
      </w:r>
      <w:r w:rsidRPr="00771A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771A5B">
        <w:rPr>
          <w:rFonts w:ascii="Times New Roman" w:hAnsi="Times New Roman"/>
          <w:sz w:val="24"/>
          <w:szCs w:val="24"/>
        </w:rPr>
        <w:t>. Соблюдать правила пожарной безопасности при пользовании электрическими, газовыми, другими приборами</w:t>
      </w:r>
      <w:r>
        <w:rPr>
          <w:rFonts w:ascii="Times New Roman" w:hAnsi="Times New Roman"/>
          <w:sz w:val="24"/>
          <w:szCs w:val="24"/>
        </w:rPr>
        <w:t>, находящимися в занимаемом помещении.</w:t>
      </w:r>
    </w:p>
    <w:p w:rsidR="00E8495C" w:rsidRPr="00771A5B" w:rsidRDefault="00E8495C" w:rsidP="00E8495C">
      <w:pPr>
        <w:widowControl w:val="0"/>
        <w:ind w:firstLine="720"/>
        <w:jc w:val="both"/>
      </w:pPr>
      <w:r w:rsidRPr="00771A5B">
        <w:t>3.</w:t>
      </w:r>
      <w:r w:rsidRPr="00EF02BA">
        <w:t>2</w:t>
      </w:r>
      <w:r w:rsidRPr="00771A5B">
        <w:t>.</w:t>
      </w:r>
      <w:r>
        <w:t>5</w:t>
      </w:r>
      <w:r w:rsidRPr="00771A5B">
        <w:t xml:space="preserve">. В случае порчи и (или) загрязнения </w:t>
      </w:r>
      <w:r>
        <w:t xml:space="preserve">общего имущества в многоквартирном доме </w:t>
      </w:r>
      <w:r>
        <w:lastRenderedPageBreak/>
        <w:t xml:space="preserve">привести его </w:t>
      </w:r>
      <w:r w:rsidRPr="00771A5B">
        <w:t>в первоначальное состояние и возместить причиненный ущерб.</w:t>
      </w:r>
    </w:p>
    <w:p w:rsidR="00E8495C" w:rsidRPr="00771A5B" w:rsidRDefault="00E8495C" w:rsidP="00E8495C">
      <w:pPr>
        <w:ind w:firstLine="720"/>
        <w:jc w:val="both"/>
      </w:pPr>
      <w:r w:rsidRPr="00771A5B">
        <w:t>3.</w:t>
      </w:r>
      <w:r w:rsidRPr="00EF02BA">
        <w:t>2</w:t>
      </w:r>
      <w:r>
        <w:t>.6</w:t>
      </w:r>
      <w:r w:rsidRPr="00771A5B">
        <w:t xml:space="preserve">. При проведении Собственниками работ по ремонту, переустройству и перепланировке помещения </w:t>
      </w:r>
      <w:r>
        <w:t xml:space="preserve">своими силами </w:t>
      </w:r>
      <w:r w:rsidRPr="00771A5B">
        <w:t>осуществлять вывоз крупногабаритных и строительных отходов</w:t>
      </w:r>
      <w:r>
        <w:t>.</w:t>
      </w:r>
    </w:p>
    <w:p w:rsidR="00E8495C" w:rsidRPr="00771A5B" w:rsidRDefault="00E8495C" w:rsidP="00E8495C">
      <w:pPr>
        <w:ind w:firstLine="720"/>
        <w:jc w:val="both"/>
      </w:pPr>
      <w:r w:rsidRPr="00771A5B">
        <w:t>3.</w:t>
      </w:r>
      <w:r w:rsidRPr="00660A1F">
        <w:t>2</w:t>
      </w:r>
      <w:r>
        <w:t>.7</w:t>
      </w:r>
      <w:r w:rsidRPr="00771A5B">
        <w:t xml:space="preserve">. Незамедлительно сообщать </w:t>
      </w:r>
      <w:r w:rsidRPr="00E7692A">
        <w:t>Управляющей</w:t>
      </w:r>
      <w:r>
        <w:t xml:space="preserve"> </w:t>
      </w:r>
      <w:r w:rsidRPr="00771A5B">
        <w:t>организации о выявленных неисправностях и повреждениях инженерных коммуникаций (санитарно-технического и иного оборудования) и строительных конструкций дома, в том числе жилых и (или) нежилых помещений, немедленно принимать возможные меры по их устранению.</w:t>
      </w:r>
    </w:p>
    <w:p w:rsidR="00E8495C" w:rsidRPr="00771A5B" w:rsidRDefault="00E8495C" w:rsidP="00E8495C">
      <w:pPr>
        <w:ind w:firstLine="720"/>
        <w:jc w:val="both"/>
      </w:pPr>
      <w:r w:rsidRPr="00771A5B">
        <w:t>3.</w:t>
      </w:r>
      <w:r w:rsidRPr="00EF02BA">
        <w:t>2</w:t>
      </w:r>
      <w:r>
        <w:t>.8</w:t>
      </w:r>
      <w:r w:rsidRPr="00771A5B">
        <w:t xml:space="preserve">. </w:t>
      </w:r>
      <w:r>
        <w:t xml:space="preserve">Обеспечивать доступ работников </w:t>
      </w:r>
      <w:r w:rsidRPr="00E7692A">
        <w:t>Управляющей</w:t>
      </w:r>
      <w:r>
        <w:t xml:space="preserve"> </w:t>
      </w:r>
      <w:r w:rsidRPr="00771A5B">
        <w:t xml:space="preserve">организации </w:t>
      </w:r>
      <w:r>
        <w:t>в занимаемые помещения для своевременного осмотра, обслуживания и ремонта внутридомовых систем инженерного оборудования, конструктивных элементов дома, устранения аварий и осуществления соответствующего контроля.</w:t>
      </w:r>
    </w:p>
    <w:p w:rsidR="00E8495C" w:rsidRPr="00771A5B" w:rsidRDefault="00E8495C" w:rsidP="00E8495C">
      <w:pPr>
        <w:shd w:val="clear" w:color="auto" w:fill="FFFFFF"/>
        <w:ind w:firstLine="720"/>
        <w:jc w:val="both"/>
      </w:pPr>
      <w:r w:rsidRPr="00771A5B">
        <w:t>3.</w:t>
      </w:r>
      <w:r>
        <w:t>2</w:t>
      </w:r>
      <w:r w:rsidRPr="00771A5B">
        <w:t>.</w:t>
      </w:r>
      <w:r>
        <w:t>9</w:t>
      </w:r>
      <w:r w:rsidRPr="00771A5B">
        <w:t xml:space="preserve">. В случае отсутствия Собственника в помещении более 24 часов сообщать </w:t>
      </w:r>
      <w:r>
        <w:t>Обслуживающей</w:t>
      </w:r>
      <w:r w:rsidRPr="00771A5B">
        <w:t xml:space="preserve"> организации </w:t>
      </w:r>
      <w:r>
        <w:t xml:space="preserve">свои </w:t>
      </w:r>
      <w:r w:rsidRPr="00771A5B">
        <w:t>контактные телефоны</w:t>
      </w:r>
      <w:r>
        <w:t>, а также телефоны</w:t>
      </w:r>
      <w:r w:rsidRPr="00771A5B">
        <w:t xml:space="preserve"> лиц, имеющих доступ в помещение Собственника на случай </w:t>
      </w:r>
      <w:r>
        <w:t xml:space="preserve">необходимости </w:t>
      </w:r>
      <w:r w:rsidRPr="00771A5B">
        <w:t>устранения аварийных ситуаций.</w:t>
      </w:r>
    </w:p>
    <w:p w:rsidR="00E8495C" w:rsidRPr="00771A5B" w:rsidRDefault="00E8495C" w:rsidP="00E8495C">
      <w:pPr>
        <w:ind w:firstLine="720"/>
        <w:jc w:val="both"/>
      </w:pPr>
      <w:r w:rsidRPr="00771A5B">
        <w:t>3.</w:t>
      </w:r>
      <w:r>
        <w:t>2</w:t>
      </w:r>
      <w:r w:rsidRPr="00771A5B">
        <w:t>.1</w:t>
      </w:r>
      <w:r>
        <w:t>0</w:t>
      </w:r>
      <w:r w:rsidRPr="00771A5B">
        <w:t xml:space="preserve">. Нести бремя </w:t>
      </w:r>
      <w:r>
        <w:t xml:space="preserve">расходов на </w:t>
      </w:r>
      <w:r w:rsidRPr="00771A5B">
        <w:t>содержани</w:t>
      </w:r>
      <w:r>
        <w:t>е</w:t>
      </w:r>
      <w:r w:rsidRPr="00771A5B">
        <w:t xml:space="preserve"> помещения и общего имущества в многоквартирном доме соразмерно своей доле в праве общей собственности на это имущество.</w:t>
      </w:r>
    </w:p>
    <w:p w:rsidR="00E8495C" w:rsidRDefault="00E8495C" w:rsidP="00E8495C">
      <w:pPr>
        <w:ind w:firstLine="720"/>
        <w:jc w:val="both"/>
      </w:pPr>
      <w:r w:rsidRPr="00216EC8">
        <w:t>3.</w:t>
      </w:r>
      <w:r>
        <w:t>2</w:t>
      </w:r>
      <w:r w:rsidRPr="00216EC8">
        <w:t>.1</w:t>
      </w:r>
      <w:r>
        <w:t>1</w:t>
      </w:r>
      <w:r w:rsidRPr="00216EC8">
        <w:t xml:space="preserve">. Своевременно и полностью вносить плату за содержание и ремонт жилого помещения, а также иные платежи, установленные по решению общего собрания собственников помещений многоквартирного дома, принятые в соответствии с </w:t>
      </w:r>
      <w:r>
        <w:t xml:space="preserve">требованиями </w:t>
      </w:r>
      <w:r w:rsidRPr="00216EC8">
        <w:t>законодательств</w:t>
      </w:r>
      <w:r>
        <w:t>а</w:t>
      </w:r>
      <w:r w:rsidRPr="00216EC8">
        <w:t xml:space="preserve">. </w:t>
      </w:r>
    </w:p>
    <w:p w:rsidR="00E8495C" w:rsidRPr="00771A5B" w:rsidRDefault="00E8495C" w:rsidP="00E8495C">
      <w:pPr>
        <w:ind w:firstLine="720"/>
        <w:jc w:val="both"/>
      </w:pPr>
      <w:r>
        <w:t xml:space="preserve">3.2.12. </w:t>
      </w:r>
      <w:r w:rsidRPr="00216EC8">
        <w:t xml:space="preserve">Своевременно предоставлять </w:t>
      </w:r>
      <w:r w:rsidRPr="00E7692A">
        <w:t>Управляющей</w:t>
      </w:r>
      <w:r>
        <w:t xml:space="preserve"> </w:t>
      </w:r>
      <w:r w:rsidRPr="00771A5B">
        <w:t xml:space="preserve">организации </w:t>
      </w:r>
      <w:r w:rsidRPr="00216EC8">
        <w:t xml:space="preserve"> документы, подтверждающие прав</w:t>
      </w:r>
      <w:r>
        <w:t>о</w:t>
      </w:r>
      <w:r w:rsidRPr="00216EC8">
        <w:t xml:space="preserve"> на льготы</w:t>
      </w:r>
      <w:r>
        <w:t xml:space="preserve"> по оплате жилищных услуг как в отношении самих </w:t>
      </w:r>
      <w:r w:rsidRPr="00216EC8">
        <w:t xml:space="preserve"> Собственников</w:t>
      </w:r>
      <w:r>
        <w:t>, так и иных</w:t>
      </w:r>
      <w:r w:rsidRPr="00216EC8">
        <w:t xml:space="preserve"> лиц, пользующихся их помещениями</w:t>
      </w:r>
      <w:r>
        <w:t xml:space="preserve"> на законных основаниях</w:t>
      </w:r>
      <w:r w:rsidRPr="00216EC8">
        <w:t>.</w:t>
      </w:r>
      <w:r w:rsidRPr="00771A5B">
        <w:t xml:space="preserve"> </w:t>
      </w:r>
    </w:p>
    <w:p w:rsidR="00E8495C" w:rsidRPr="00771A5B" w:rsidRDefault="00E8495C" w:rsidP="00E8495C">
      <w:pPr>
        <w:ind w:firstLine="720"/>
        <w:jc w:val="both"/>
      </w:pPr>
      <w:r w:rsidRPr="00771A5B">
        <w:t>3.</w:t>
      </w:r>
      <w:r>
        <w:t>2</w:t>
      </w:r>
      <w:r w:rsidRPr="00771A5B">
        <w:t>.1</w:t>
      </w:r>
      <w:r>
        <w:t>3</w:t>
      </w:r>
      <w:r w:rsidRPr="00771A5B">
        <w:t>.</w:t>
      </w:r>
      <w:r>
        <w:t xml:space="preserve"> Не допускать сбрасывания в санитарный узел мусора и отходов, засоряющих канализацию</w:t>
      </w:r>
      <w:r w:rsidRPr="00771A5B">
        <w:t>.</w:t>
      </w:r>
    </w:p>
    <w:p w:rsidR="00E8495C" w:rsidRPr="00771A5B" w:rsidRDefault="00E8495C" w:rsidP="00E8495C">
      <w:pPr>
        <w:autoSpaceDE w:val="0"/>
        <w:autoSpaceDN w:val="0"/>
        <w:adjustRightInd w:val="0"/>
        <w:ind w:firstLine="720"/>
        <w:jc w:val="both"/>
      </w:pPr>
      <w:r w:rsidRPr="00112277">
        <w:t>3.2.1</w:t>
      </w:r>
      <w:r>
        <w:t>4</w:t>
      </w:r>
      <w:r w:rsidRPr="00112277">
        <w:t xml:space="preserve">. В течение трех календарных дней с момента государственной регистрации права собственности на помещение предоставить в </w:t>
      </w:r>
      <w:r w:rsidRPr="00E7692A">
        <w:t>Управляющ</w:t>
      </w:r>
      <w:r>
        <w:t xml:space="preserve">ую </w:t>
      </w:r>
      <w:r w:rsidRPr="00771A5B">
        <w:t>организаци</w:t>
      </w:r>
      <w:r>
        <w:t>ю коп</w:t>
      </w:r>
      <w:r w:rsidRPr="00112277">
        <w:t xml:space="preserve">ию свидетельства о регистрации права собственности на помещение или иные </w:t>
      </w:r>
      <w:r>
        <w:t>документы, подтверждающие право на помещение, а также сведения</w:t>
      </w:r>
      <w:r w:rsidRPr="00771A5B">
        <w:t xml:space="preserve"> о заключенных договорах найма (аренды), в которых обязанность платы </w:t>
      </w:r>
      <w:r w:rsidRPr="00E7692A">
        <w:t>Управляющей</w:t>
      </w:r>
      <w:r>
        <w:t xml:space="preserve"> </w:t>
      </w:r>
      <w:r w:rsidRPr="00771A5B">
        <w:t>организации  за содержание и ремонт общего имущества в многоквартирном доме</w:t>
      </w:r>
      <w:r>
        <w:t xml:space="preserve"> возложена</w:t>
      </w:r>
      <w:r w:rsidRPr="00771A5B">
        <w:t xml:space="preserve"> полностью или частично на нанимателя (арендатора) с указанием Ф.И.О. ответственного нанимателя</w:t>
      </w:r>
      <w:r>
        <w:t xml:space="preserve"> (арендатора) / </w:t>
      </w:r>
      <w:r w:rsidRPr="00771A5B">
        <w:t>наимен</w:t>
      </w:r>
      <w:r>
        <w:t>ования и реквизитов организации.</w:t>
      </w:r>
    </w:p>
    <w:p w:rsidR="00E8495C" w:rsidRPr="00771A5B" w:rsidRDefault="00E8495C" w:rsidP="00E849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771A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771A5B">
        <w:rPr>
          <w:rFonts w:ascii="Times New Roman" w:hAnsi="Times New Roman"/>
          <w:sz w:val="24"/>
          <w:szCs w:val="24"/>
        </w:rPr>
        <w:t>. Участвовать в общих собраниях собственников помещений многоквартирного дома.</w:t>
      </w:r>
    </w:p>
    <w:p w:rsidR="00E8495C" w:rsidRPr="00771A5B" w:rsidRDefault="00E8495C" w:rsidP="00E8495C">
      <w:pPr>
        <w:ind w:firstLine="720"/>
        <w:jc w:val="both"/>
      </w:pPr>
      <w:r w:rsidRPr="00771A5B">
        <w:t>3.</w:t>
      </w:r>
      <w:r>
        <w:t>2</w:t>
      </w:r>
      <w:r w:rsidRPr="00771A5B">
        <w:t>.</w:t>
      </w:r>
      <w:r>
        <w:t>16</w:t>
      </w:r>
      <w:r w:rsidRPr="00771A5B">
        <w:t xml:space="preserve">. Выбрать на общем собрании собственников помещений </w:t>
      </w:r>
      <w:r>
        <w:t>Совет многоквартирного дома и Председателя совета МКД</w:t>
      </w:r>
      <w:r w:rsidRPr="00771A5B">
        <w:t xml:space="preserve"> для представления интересов всех Собственников помещений перед </w:t>
      </w:r>
      <w:r w:rsidRPr="00E7692A">
        <w:t>Управляющей</w:t>
      </w:r>
      <w:r>
        <w:t xml:space="preserve"> </w:t>
      </w:r>
      <w:r w:rsidRPr="00771A5B">
        <w:t>организаци</w:t>
      </w:r>
      <w:r>
        <w:t>ей, выдать Председателю совета соответствующую доверенность</w:t>
      </w:r>
      <w:r w:rsidRPr="00771A5B">
        <w:t xml:space="preserve">. </w:t>
      </w:r>
    </w:p>
    <w:p w:rsidR="00E8495C" w:rsidRDefault="00D3753E" w:rsidP="00E8495C">
      <w:pPr>
        <w:autoSpaceDE w:val="0"/>
        <w:autoSpaceDN w:val="0"/>
        <w:adjustRightInd w:val="0"/>
        <w:ind w:firstLine="720"/>
        <w:jc w:val="both"/>
      </w:pPr>
      <w:r>
        <w:t>3.</w:t>
      </w:r>
      <w:r w:rsidRPr="00F766E6">
        <w:t>2</w:t>
      </w:r>
      <w:r w:rsidR="00E8495C">
        <w:t>.17. Соблюдать следующие требования:</w:t>
      </w:r>
    </w:p>
    <w:p w:rsidR="00E8495C" w:rsidRDefault="00E8495C" w:rsidP="00E8495C">
      <w:pPr>
        <w:autoSpaceDE w:val="0"/>
        <w:autoSpaceDN w:val="0"/>
        <w:adjustRightInd w:val="0"/>
        <w:ind w:firstLine="720"/>
        <w:jc w:val="both"/>
      </w:pPr>
      <w:r>
        <w:t>- не производить перенос инженерных сетей;</w:t>
      </w:r>
    </w:p>
    <w:p w:rsidR="00E8495C" w:rsidRDefault="00E8495C" w:rsidP="00E8495C">
      <w:pPr>
        <w:autoSpaceDE w:val="0"/>
        <w:autoSpaceDN w:val="0"/>
        <w:adjustRightInd w:val="0"/>
        <w:ind w:firstLine="720"/>
        <w:jc w:val="both"/>
      </w:pPr>
      <w:r>
        <w:t>- не устанавливать, не подключать и не использовать электроприборы и машины мощностью, превышающей технологические возможности внутридомовой электрической сети;</w:t>
      </w:r>
    </w:p>
    <w:p w:rsidR="00E8495C" w:rsidRDefault="00E8495C" w:rsidP="00E8495C">
      <w:pPr>
        <w:autoSpaceDE w:val="0"/>
        <w:autoSpaceDN w:val="0"/>
        <w:adjustRightInd w:val="0"/>
        <w:ind w:firstLine="720"/>
        <w:jc w:val="both"/>
      </w:pPr>
      <w:r>
        <w:t>-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отходами эвакуационные пути и помещения общего пользования;</w:t>
      </w:r>
    </w:p>
    <w:p w:rsidR="00E8495C" w:rsidRDefault="00E8495C" w:rsidP="00E8495C">
      <w:pPr>
        <w:autoSpaceDE w:val="0"/>
        <w:autoSpaceDN w:val="0"/>
        <w:adjustRightInd w:val="0"/>
        <w:ind w:firstLine="720"/>
        <w:jc w:val="both"/>
      </w:pPr>
      <w:r>
        <w:t>- не допускать производства в помещении работ или совершения иных действий, приводящих к порче общего имущества;</w:t>
      </w:r>
    </w:p>
    <w:p w:rsidR="00E8495C" w:rsidRDefault="00E8495C" w:rsidP="00E8495C">
      <w:pPr>
        <w:autoSpaceDE w:val="0"/>
        <w:autoSpaceDN w:val="0"/>
        <w:adjustRightInd w:val="0"/>
        <w:ind w:firstLine="720"/>
        <w:jc w:val="both"/>
      </w:pPr>
      <w:r>
        <w:t xml:space="preserve">- уведомлять </w:t>
      </w:r>
      <w:r w:rsidRPr="00E7692A">
        <w:t>Управляющ</w:t>
      </w:r>
      <w:r>
        <w:t xml:space="preserve">ую </w:t>
      </w:r>
      <w:r w:rsidRPr="00771A5B">
        <w:t>организаци</w:t>
      </w:r>
      <w:r>
        <w:t>ю о проведении работ по ремонту, переустройству и перепланировке помещения для получения соответствующего разрешения.</w:t>
      </w:r>
    </w:p>
    <w:p w:rsidR="00E8495C" w:rsidRDefault="00D3753E" w:rsidP="00E8495C">
      <w:pPr>
        <w:autoSpaceDE w:val="0"/>
        <w:autoSpaceDN w:val="0"/>
        <w:adjustRightInd w:val="0"/>
        <w:ind w:firstLine="720"/>
        <w:jc w:val="both"/>
      </w:pPr>
      <w:r>
        <w:t>3.</w:t>
      </w:r>
      <w:r w:rsidRPr="00F766E6">
        <w:t>2</w:t>
      </w:r>
      <w:r w:rsidR="00E8495C">
        <w:t xml:space="preserve">.18. Обеспечивать доступ представителям </w:t>
      </w:r>
      <w:r w:rsidR="00E8495C" w:rsidRPr="00E7692A">
        <w:t>Управляющей</w:t>
      </w:r>
      <w:r w:rsidR="00E8495C">
        <w:t xml:space="preserve"> </w:t>
      </w:r>
      <w:r w:rsidR="00E8495C" w:rsidRPr="00771A5B">
        <w:t xml:space="preserve">организации </w:t>
      </w:r>
      <w:r w:rsidR="00E8495C">
        <w:t xml:space="preserve">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</w:t>
      </w:r>
      <w:r w:rsidR="00E8495C" w:rsidRPr="00E7692A">
        <w:t>Управляющей</w:t>
      </w:r>
      <w:r w:rsidR="00E8495C">
        <w:t xml:space="preserve"> </w:t>
      </w:r>
      <w:r w:rsidR="00E8495C" w:rsidRPr="00771A5B">
        <w:t>организаци</w:t>
      </w:r>
      <w:r w:rsidR="00E8495C">
        <w:t>ей время, а работников аварийных служб – в любое время.</w:t>
      </w:r>
    </w:p>
    <w:p w:rsidR="00E8495C" w:rsidRDefault="00D3753E" w:rsidP="00E8495C">
      <w:pPr>
        <w:autoSpaceDE w:val="0"/>
        <w:autoSpaceDN w:val="0"/>
        <w:adjustRightInd w:val="0"/>
        <w:ind w:firstLine="720"/>
        <w:jc w:val="both"/>
      </w:pPr>
      <w:r>
        <w:t>3.</w:t>
      </w:r>
      <w:r w:rsidRPr="00F766E6">
        <w:t>2</w:t>
      </w:r>
      <w:r w:rsidR="00E8495C">
        <w:t>.19. В случае необходимости проведения ремонтных работ на общем имуществе, расположенном в жилом помещении, обеспечить беспрепятственный доступ к такому имуществу и освободить пространство, необходимое для выполнения соответствующих работ в целях предотвращения повреждения имущества, принадлежащего Собственнику.</w:t>
      </w:r>
    </w:p>
    <w:p w:rsidR="00D3753E" w:rsidRPr="00E82DCC" w:rsidRDefault="00D3753E" w:rsidP="00E849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82DCC">
        <w:rPr>
          <w:b/>
        </w:rPr>
        <w:t>3.3. Председатель МКД обязан:</w:t>
      </w:r>
    </w:p>
    <w:p w:rsidR="00D3753E" w:rsidRDefault="00D3753E" w:rsidP="00D3753E">
      <w:pPr>
        <w:widowControl w:val="0"/>
        <w:autoSpaceDE w:val="0"/>
        <w:autoSpaceDN w:val="0"/>
        <w:adjustRightInd w:val="0"/>
        <w:ind w:left="360"/>
        <w:jc w:val="both"/>
      </w:pPr>
      <w:r>
        <w:t>- действовать разумно и добросовестно в интересах собственников помещений в МКД</w:t>
      </w:r>
    </w:p>
    <w:p w:rsidR="00D3753E" w:rsidRDefault="00D3753E" w:rsidP="00D3753E">
      <w:pPr>
        <w:autoSpaceDE w:val="0"/>
        <w:autoSpaceDN w:val="0"/>
        <w:adjustRightInd w:val="0"/>
        <w:ind w:firstLine="720"/>
        <w:jc w:val="both"/>
      </w:pPr>
      <w:r>
        <w:t xml:space="preserve"> №__________ по ул. ____________________ г.Новокузнецка;</w:t>
      </w:r>
    </w:p>
    <w:p w:rsidR="00D3753E" w:rsidRDefault="00D3753E" w:rsidP="00D3753E">
      <w:pPr>
        <w:widowControl w:val="0"/>
        <w:autoSpaceDE w:val="0"/>
        <w:autoSpaceDN w:val="0"/>
        <w:adjustRightInd w:val="0"/>
        <w:ind w:left="-57"/>
        <w:jc w:val="both"/>
      </w:pPr>
      <w:r>
        <w:lastRenderedPageBreak/>
        <w:t xml:space="preserve">       - осуществлять рук</w:t>
      </w:r>
      <w:r w:rsidR="00E82DCC">
        <w:t>оводство текущей деятельностью С</w:t>
      </w:r>
      <w:r>
        <w:t>овета многоквартирного дома;</w:t>
      </w:r>
    </w:p>
    <w:p w:rsidR="00D3753E" w:rsidRDefault="00D3753E" w:rsidP="00D3753E">
      <w:pPr>
        <w:widowControl w:val="0"/>
        <w:autoSpaceDE w:val="0"/>
        <w:autoSpaceDN w:val="0"/>
        <w:adjustRightInd w:val="0"/>
        <w:jc w:val="both"/>
      </w:pPr>
      <w:r>
        <w:t xml:space="preserve">      - осуществлять контроль за выполнением обязате</w:t>
      </w:r>
      <w:r w:rsidR="00E82DCC">
        <w:t>льств по заключенным договорам</w:t>
      </w:r>
      <w:r>
        <w:t xml:space="preserve"> оказания услуг и (или) выполнения работ по содержанию и ремонту общего  имущества в многоквартирном доме, либо управления многоквартирным домом;</w:t>
      </w:r>
    </w:p>
    <w:p w:rsidR="00D3753E" w:rsidRPr="00D3753E" w:rsidRDefault="00D3753E" w:rsidP="00D3753E">
      <w:pPr>
        <w:autoSpaceDE w:val="0"/>
        <w:autoSpaceDN w:val="0"/>
        <w:adjustRightInd w:val="0"/>
        <w:jc w:val="both"/>
      </w:pPr>
      <w:r>
        <w:t xml:space="preserve">     - </w:t>
      </w:r>
      <w:r w:rsidR="000D2F42">
        <w:t>получать в Управляющей организации акт выполненных работ (оказанных услуг) по содержанию и ремонту общего имущества МКД ежемесячно в период с 15 по 20 число и в течение</w:t>
      </w:r>
      <w:r>
        <w:t xml:space="preserve"> 3-х дней с момента получения, проверить качество выполненных работ (оказанных) услуг и подписать</w:t>
      </w:r>
      <w:r w:rsidR="000D2F42">
        <w:t xml:space="preserve"> его</w:t>
      </w:r>
      <w:r>
        <w:t>, либо в письменной форме направить Управляющей организации мотивированный отказ от подписания, либо по приглашению должностного лица Управляющей организации, прибыть в согласованное время для р</w:t>
      </w:r>
      <w:r w:rsidR="000D2F42">
        <w:t>азрешения возникших разногласий. В</w:t>
      </w:r>
      <w:r w:rsidR="00D206D6">
        <w:t xml:space="preserve"> случае неполучения Управляющей организацией подписанного</w:t>
      </w:r>
      <w:r w:rsidR="000D2F42" w:rsidRPr="000D2F42">
        <w:t xml:space="preserve"> </w:t>
      </w:r>
      <w:r w:rsidR="000D2F42">
        <w:t xml:space="preserve">акта выполненных работ (оказанных услуг) </w:t>
      </w:r>
      <w:r w:rsidR="00D206D6">
        <w:t xml:space="preserve"> или письменного мотивированного отказа от</w:t>
      </w:r>
      <w:r w:rsidR="000D2F42">
        <w:t xml:space="preserve"> его</w:t>
      </w:r>
      <w:r w:rsidR="00C80B1D">
        <w:t xml:space="preserve"> подписания, </w:t>
      </w:r>
      <w:r w:rsidR="00D206D6">
        <w:t>а также неявки Председателя совета МКД в согласованное время для р</w:t>
      </w:r>
      <w:r w:rsidR="00C80B1D">
        <w:t>азрешения разногласий</w:t>
      </w:r>
      <w:r w:rsidR="00D206D6">
        <w:t>, работы (услуги), подлежащие передачи по акту</w:t>
      </w:r>
      <w:r w:rsidR="00C80B1D">
        <w:t xml:space="preserve"> выполненных работ (оказанных услуг)</w:t>
      </w:r>
      <w:r w:rsidR="00D206D6">
        <w:t>, считаются выполненными в установленный срок и надлежащего качества;</w:t>
      </w:r>
    </w:p>
    <w:p w:rsidR="00D3753E" w:rsidRDefault="00D3753E" w:rsidP="00E8495C">
      <w:pPr>
        <w:autoSpaceDE w:val="0"/>
        <w:autoSpaceDN w:val="0"/>
        <w:adjustRightInd w:val="0"/>
        <w:ind w:firstLine="720"/>
        <w:jc w:val="both"/>
      </w:pPr>
      <w:r>
        <w:t>- в случае ненадлежащего исполнения Управляющей организацией принятых на себя обязательств по содержанию общего имущества МКД, сообщить об этом в течение 1-х суток путем направления в адрес УК претензии;</w:t>
      </w:r>
    </w:p>
    <w:p w:rsidR="00D3753E" w:rsidRDefault="00D3753E" w:rsidP="00D3753E">
      <w:pPr>
        <w:autoSpaceDE w:val="0"/>
        <w:autoSpaceDN w:val="0"/>
        <w:adjustRightInd w:val="0"/>
        <w:jc w:val="both"/>
      </w:pPr>
      <w:r>
        <w:t xml:space="preserve">            - на основании доверенности, выданной собственниками помещений в многоквартирном доме,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</w:t>
      </w:r>
      <w:r w:rsidR="00E82DCC">
        <w:t>;</w:t>
      </w:r>
    </w:p>
    <w:p w:rsidR="00E8495C" w:rsidRPr="00E82DCC" w:rsidRDefault="00E82DCC" w:rsidP="00E82DCC">
      <w:pPr>
        <w:autoSpaceDE w:val="0"/>
        <w:autoSpaceDN w:val="0"/>
        <w:adjustRightInd w:val="0"/>
        <w:jc w:val="both"/>
      </w:pPr>
      <w:r>
        <w:t xml:space="preserve">     - нести иные обязанности предусмотренные Положением о Совете многоквартирного дома. </w:t>
      </w:r>
    </w:p>
    <w:p w:rsidR="00E8495C" w:rsidRPr="005D6AC8" w:rsidRDefault="00E82DCC" w:rsidP="00E8495C">
      <w:pPr>
        <w:ind w:firstLine="720"/>
        <w:jc w:val="both"/>
        <w:outlineLvl w:val="0"/>
        <w:rPr>
          <w:b/>
        </w:rPr>
      </w:pPr>
      <w:r>
        <w:rPr>
          <w:b/>
        </w:rPr>
        <w:t>3.4</w:t>
      </w:r>
      <w:r w:rsidR="00E8495C" w:rsidRPr="005D6AC8">
        <w:rPr>
          <w:b/>
        </w:rPr>
        <w:t>. Собственники имеют право:</w:t>
      </w:r>
    </w:p>
    <w:p w:rsidR="00244020" w:rsidRPr="00771A5B" w:rsidRDefault="00E82DCC" w:rsidP="00244020">
      <w:pPr>
        <w:ind w:firstLine="720"/>
        <w:jc w:val="both"/>
      </w:pPr>
      <w:r>
        <w:t>3.4</w:t>
      </w:r>
      <w:r w:rsidR="00977215">
        <w:t>.1</w:t>
      </w:r>
      <w:r w:rsidR="00244020" w:rsidRPr="00C10182">
        <w:t>.</w:t>
      </w:r>
      <w:r w:rsidR="00244020" w:rsidRPr="00771A5B">
        <w:t xml:space="preserve"> Осуществлять контроль выполнени</w:t>
      </w:r>
      <w:r w:rsidR="00244020">
        <w:t>я</w:t>
      </w:r>
      <w:r w:rsidR="00244020" w:rsidRPr="00771A5B">
        <w:t xml:space="preserve"> </w:t>
      </w:r>
      <w:r w:rsidR="00244020">
        <w:t>Управляющей</w:t>
      </w:r>
      <w:r w:rsidR="00244020" w:rsidRPr="00771A5B">
        <w:t xml:space="preserve"> организацией ее обязательств по настоящему Договору, который реализуется путем:</w:t>
      </w:r>
    </w:p>
    <w:p w:rsidR="00977215" w:rsidRDefault="00244020" w:rsidP="00244020">
      <w:pPr>
        <w:ind w:firstLine="720"/>
        <w:jc w:val="both"/>
      </w:pPr>
      <w:r w:rsidRPr="00771A5B">
        <w:t xml:space="preserve">- </w:t>
      </w:r>
      <w:r w:rsidR="00E82DCC">
        <w:t>ежемесячного</w:t>
      </w:r>
      <w:r w:rsidRPr="00771A5B">
        <w:t xml:space="preserve"> предоставления </w:t>
      </w:r>
      <w:r>
        <w:t>Управляющей</w:t>
      </w:r>
      <w:r w:rsidRPr="00771A5B">
        <w:t xml:space="preserve"> организацией </w:t>
      </w:r>
      <w:r w:rsidR="00977215">
        <w:t xml:space="preserve">акта выполненных работ (оказанных услуг) по содержанию и ремонту общего имущества МКД; </w:t>
      </w:r>
    </w:p>
    <w:p w:rsidR="00977215" w:rsidRDefault="00977215" w:rsidP="00244020">
      <w:pPr>
        <w:ind w:firstLine="720"/>
        <w:jc w:val="both"/>
      </w:pPr>
      <w:r>
        <w:t xml:space="preserve">- ежегодного </w:t>
      </w:r>
      <w:r w:rsidRPr="00771A5B">
        <w:t xml:space="preserve">предоставления </w:t>
      </w:r>
      <w:r>
        <w:t>Управляющей</w:t>
      </w:r>
      <w:r w:rsidRPr="00771A5B">
        <w:t xml:space="preserve"> организацией</w:t>
      </w:r>
      <w:r>
        <w:t xml:space="preserve"> отчета о проделанной работе по настоящему Договору;</w:t>
      </w:r>
    </w:p>
    <w:p w:rsidR="00244020" w:rsidRPr="00771A5B" w:rsidRDefault="00244020" w:rsidP="00244020">
      <w:pPr>
        <w:ind w:firstLine="720"/>
        <w:jc w:val="both"/>
      </w:pPr>
      <w:r w:rsidRPr="00771A5B">
        <w:t xml:space="preserve">- инициирования созыва внеочередного общего собрания собственников для принятия решений с обязательным уведомлением </w:t>
      </w:r>
      <w:r>
        <w:t xml:space="preserve">Управляющей </w:t>
      </w:r>
      <w:r w:rsidRPr="00771A5B">
        <w:t>организации о проведении такого собрания за десять рабочих дней (с указанием даты, времени и места);</w:t>
      </w:r>
    </w:p>
    <w:p w:rsidR="00244020" w:rsidRPr="00771A5B" w:rsidRDefault="00244020" w:rsidP="00244020">
      <w:pPr>
        <w:ind w:firstLine="720"/>
        <w:jc w:val="both"/>
      </w:pPr>
      <w:r w:rsidRPr="00771A5B">
        <w:t xml:space="preserve">- участия в проведении осмотров общего имущества в многоквартирном доме в согласованные с </w:t>
      </w:r>
      <w:r>
        <w:t>Управляющей</w:t>
      </w:r>
      <w:r w:rsidRPr="00771A5B">
        <w:t xml:space="preserve"> организацией сроки;</w:t>
      </w:r>
    </w:p>
    <w:p w:rsidR="00244020" w:rsidRDefault="00244020" w:rsidP="00244020">
      <w:pPr>
        <w:tabs>
          <w:tab w:val="num" w:pos="720"/>
        </w:tabs>
        <w:ind w:firstLine="720"/>
        <w:jc w:val="both"/>
      </w:pPr>
      <w:r w:rsidRPr="00771A5B">
        <w:t xml:space="preserve">- подачи в письменном виде жалоб, претензий и прочих обращений в </w:t>
      </w:r>
      <w:r>
        <w:t>Управляющую</w:t>
      </w:r>
      <w:r w:rsidRPr="00771A5B">
        <w:t xml:space="preserve"> организацию.</w:t>
      </w:r>
    </w:p>
    <w:p w:rsidR="00244020" w:rsidRPr="00771A5B" w:rsidRDefault="00E82DCC" w:rsidP="00244020">
      <w:pPr>
        <w:ind w:firstLine="720"/>
        <w:jc w:val="both"/>
      </w:pPr>
      <w:r>
        <w:t>3.4</w:t>
      </w:r>
      <w:r w:rsidR="00244020">
        <w:t>.3</w:t>
      </w:r>
      <w:r w:rsidR="00244020" w:rsidRPr="00771A5B">
        <w:t>. Поручать вносить платежи по настоящему Договору нанимателю (арендатору) помещения в случае сдачи его в наем (аренду).</w:t>
      </w:r>
    </w:p>
    <w:p w:rsidR="00244020" w:rsidRPr="00771A5B" w:rsidRDefault="00244020" w:rsidP="00244020">
      <w:pPr>
        <w:pStyle w:val="31"/>
        <w:spacing w:after="0"/>
        <w:ind w:firstLine="720"/>
        <w:jc w:val="both"/>
        <w:rPr>
          <w:sz w:val="24"/>
          <w:szCs w:val="24"/>
        </w:rPr>
      </w:pPr>
      <w:r w:rsidRPr="00771A5B">
        <w:rPr>
          <w:sz w:val="24"/>
          <w:szCs w:val="24"/>
        </w:rPr>
        <w:t>3.</w:t>
      </w:r>
      <w:r w:rsidR="00E82DCC">
        <w:rPr>
          <w:sz w:val="24"/>
          <w:szCs w:val="24"/>
        </w:rPr>
        <w:t>4</w:t>
      </w:r>
      <w:r w:rsidR="00A31F9D">
        <w:rPr>
          <w:sz w:val="24"/>
          <w:szCs w:val="24"/>
        </w:rPr>
        <w:t>.4</w:t>
      </w:r>
      <w:r w:rsidRPr="00771A5B">
        <w:rPr>
          <w:sz w:val="24"/>
          <w:szCs w:val="24"/>
        </w:rPr>
        <w:t>. Реализовывать иные права, предусмотренные действующим законодательством.</w:t>
      </w:r>
    </w:p>
    <w:p w:rsidR="00E8495C" w:rsidRPr="00771A5B" w:rsidRDefault="00E8495C" w:rsidP="00244020">
      <w:pPr>
        <w:pStyle w:val="Heading"/>
        <w:outlineLvl w:val="0"/>
        <w:rPr>
          <w:rFonts w:ascii="Times New Roman" w:hAnsi="Times New Roman" w:cs="Times New Roman"/>
          <w:sz w:val="24"/>
          <w:szCs w:val="24"/>
        </w:rPr>
      </w:pPr>
    </w:p>
    <w:p w:rsidR="00E8495C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 xml:space="preserve">4. Цена Договора и порядок расчетов </w:t>
      </w:r>
    </w:p>
    <w:p w:rsidR="00244020" w:rsidRPr="008A289E" w:rsidRDefault="00244020" w:rsidP="00977215">
      <w:pPr>
        <w:pStyle w:val="Heading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495C" w:rsidRDefault="00E8495C" w:rsidP="00E8495C">
      <w:pPr>
        <w:ind w:firstLine="720"/>
        <w:jc w:val="both"/>
      </w:pPr>
      <w:r w:rsidRPr="00771A5B">
        <w:t>4.</w:t>
      </w:r>
      <w:r>
        <w:t>1</w:t>
      </w:r>
      <w:r w:rsidRPr="00771A5B">
        <w:t>. Плата за</w:t>
      </w:r>
      <w:r w:rsidR="00977215" w:rsidRPr="00977215">
        <w:rPr>
          <w:rFonts w:eastAsiaTheme="minorHAnsi"/>
          <w:lang w:eastAsia="en-US"/>
        </w:rPr>
        <w:t xml:space="preserve"> </w:t>
      </w:r>
      <w:r w:rsidR="00977215">
        <w:rPr>
          <w:rFonts w:eastAsiaTheme="minorHAnsi"/>
          <w:lang w:eastAsia="en-US"/>
        </w:rPr>
        <w:t>жилое</w:t>
      </w:r>
      <w:r w:rsidRPr="00771A5B">
        <w:t xml:space="preserve"> помещени</w:t>
      </w:r>
      <w:r>
        <w:t>е</w:t>
      </w:r>
      <w:r w:rsidRPr="00771A5B">
        <w:t xml:space="preserve"> для Собственник</w:t>
      </w:r>
      <w:r>
        <w:t>а</w:t>
      </w:r>
      <w:r w:rsidRPr="00771A5B">
        <w:t xml:space="preserve"> в многоквартирном доме включает в себя: </w:t>
      </w:r>
    </w:p>
    <w:p w:rsidR="00E8495C" w:rsidRDefault="00E8495C" w:rsidP="00E8495C">
      <w:pPr>
        <w:ind w:firstLine="720"/>
        <w:jc w:val="both"/>
      </w:pPr>
      <w:r>
        <w:t xml:space="preserve">- </w:t>
      </w:r>
      <w:r w:rsidR="00977215">
        <w:t>плату за содержание,</w:t>
      </w:r>
      <w:r w:rsidRPr="00771A5B">
        <w:t xml:space="preserve"> ремонт</w:t>
      </w:r>
      <w:r>
        <w:t xml:space="preserve"> жилого помещения, включающую в себя плату за услуги и</w:t>
      </w:r>
      <w:r w:rsidR="00977215">
        <w:t xml:space="preserve"> работы по содержанию и</w:t>
      </w:r>
      <w:r>
        <w:t xml:space="preserve"> ремонту</w:t>
      </w:r>
      <w:r w:rsidRPr="00771A5B">
        <w:t xml:space="preserve"> общего им</w:t>
      </w:r>
      <w:r w:rsidR="00977215">
        <w:t>ущества в многоквартирном доме</w:t>
      </w:r>
      <w:r>
        <w:t xml:space="preserve">; </w:t>
      </w:r>
    </w:p>
    <w:p w:rsidR="00E8495C" w:rsidRDefault="00E8495C" w:rsidP="00E8495C">
      <w:pPr>
        <w:ind w:firstLine="720"/>
        <w:jc w:val="both"/>
      </w:pPr>
      <w:r>
        <w:t xml:space="preserve">- </w:t>
      </w:r>
      <w:r w:rsidRPr="00A7123E">
        <w:t>плату за капитальный ремонт общего имущества в многоквартирном доме</w:t>
      </w:r>
      <w:r>
        <w:t xml:space="preserve"> в случае принятия данного решения на общем собрании собственников многоквартирного дома.</w:t>
      </w:r>
    </w:p>
    <w:p w:rsidR="00977215" w:rsidRPr="00CF091F" w:rsidRDefault="00641712" w:rsidP="00CF09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</w:t>
      </w:r>
      <w:r w:rsidR="00977215">
        <w:t xml:space="preserve">- </w:t>
      </w:r>
      <w:r w:rsidR="00BE4EC9">
        <w:t xml:space="preserve">плату за </w:t>
      </w:r>
      <w:r w:rsidR="00977215">
        <w:t>вывоз и утилизацию ТБО, КГО</w:t>
      </w:r>
      <w:r w:rsidR="00BE4EC9">
        <w:t>; дератизацию и дезинсекцию; оказание паспортно-учетных услуг</w:t>
      </w:r>
      <w:r w:rsidR="007544AF">
        <w:t xml:space="preserve"> и</w:t>
      </w:r>
      <w:r w:rsidR="00BE4EC9">
        <w:t xml:space="preserve"> услуг по начислению</w:t>
      </w:r>
      <w:r w:rsidR="007544AF">
        <w:t>,</w:t>
      </w:r>
      <w:r w:rsidR="00977215">
        <w:t xml:space="preserve"> </w:t>
      </w:r>
      <w:r w:rsidR="00CF74AC">
        <w:t>согласно тарифов устанавливаемых</w:t>
      </w:r>
      <w:r w:rsidR="00977215">
        <w:t xml:space="preserve"> </w:t>
      </w:r>
      <w:r w:rsidR="00CF091F">
        <w:rPr>
          <w:rFonts w:eastAsiaTheme="minorHAnsi"/>
          <w:lang w:eastAsia="en-US"/>
        </w:rPr>
        <w:t xml:space="preserve">лицами, осуществляющими соответствующие виды деятельности, </w:t>
      </w:r>
      <w:r w:rsidR="00977215">
        <w:t>с которым</w:t>
      </w:r>
      <w:r w:rsidR="00CF091F">
        <w:t>и</w:t>
      </w:r>
      <w:r w:rsidR="00977215">
        <w:t xml:space="preserve"> Управляющая организация заключает соответствующий договор</w:t>
      </w:r>
      <w:r w:rsidR="00CF091F">
        <w:t>.</w:t>
      </w:r>
    </w:p>
    <w:p w:rsidR="00E8495C" w:rsidRDefault="00E8495C" w:rsidP="00E8495C">
      <w:pPr>
        <w:ind w:firstLine="720"/>
        <w:jc w:val="both"/>
      </w:pPr>
      <w:r>
        <w:t>4.2</w:t>
      </w:r>
      <w:r w:rsidRPr="00771A5B">
        <w:t>. Плата за помещения для нанимателей помещений в многоквартирном доме включает в себя:</w:t>
      </w:r>
      <w:r w:rsidRPr="00DD2F64">
        <w:t xml:space="preserve"> </w:t>
      </w:r>
      <w:r w:rsidRPr="00771A5B">
        <w:t>плату за содержание, текущий ремонт</w:t>
      </w:r>
      <w:r>
        <w:t xml:space="preserve"> жилого помещения, включающую в себя плату за услуги и работы по содержанию и текущему ремонту</w:t>
      </w:r>
      <w:r w:rsidRPr="00771A5B">
        <w:t xml:space="preserve"> общего имущества в многоквартирном доме</w:t>
      </w:r>
      <w:r>
        <w:t>,</w:t>
      </w:r>
      <w:r w:rsidRPr="00771A5B">
        <w:t xml:space="preserve"> </w:t>
      </w:r>
      <w:r>
        <w:t xml:space="preserve">в том числе, за вывоз и утилизацию ТБО по тарифам, устанавливаемым перевозчиком, с которым </w:t>
      </w:r>
      <w:r w:rsidRPr="00E7692A">
        <w:t>Управляющ</w:t>
      </w:r>
      <w:r>
        <w:t>ая организация</w:t>
      </w:r>
      <w:r w:rsidRPr="00771A5B">
        <w:t xml:space="preserve"> </w:t>
      </w:r>
      <w:r>
        <w:t xml:space="preserve">заключает соответствующий договор; </w:t>
      </w:r>
    </w:p>
    <w:p w:rsidR="00E8495C" w:rsidRDefault="00E8495C" w:rsidP="00E8495C">
      <w:pPr>
        <w:shd w:val="clear" w:color="auto" w:fill="FFFFFF"/>
        <w:tabs>
          <w:tab w:val="left" w:pos="0"/>
        </w:tabs>
        <w:ind w:firstLine="720"/>
        <w:jc w:val="both"/>
      </w:pPr>
      <w:r w:rsidRPr="00771A5B">
        <w:lastRenderedPageBreak/>
        <w:t>4.</w:t>
      </w:r>
      <w:r>
        <w:t>3</w:t>
      </w:r>
      <w:r w:rsidRPr="00771A5B">
        <w:t>.</w:t>
      </w:r>
      <w:r>
        <w:t xml:space="preserve"> Размер платы за содержание и ремонт общего имущества в многоквартирном доме устанавливается решением общего собрания собственников помещений МКД, оформленным Протоколом общего собрания, являющегося неотъемлемой частью настоящего Договора.</w:t>
      </w:r>
    </w:p>
    <w:p w:rsidR="00E8495C" w:rsidRPr="00771A5B" w:rsidRDefault="00E8495C" w:rsidP="00E8495C">
      <w:pPr>
        <w:shd w:val="clear" w:color="auto" w:fill="FFFFFF"/>
        <w:tabs>
          <w:tab w:val="left" w:pos="0"/>
        </w:tabs>
        <w:ind w:firstLine="720"/>
        <w:jc w:val="both"/>
      </w:pPr>
      <w:r>
        <w:t xml:space="preserve">4.3.1. </w:t>
      </w:r>
      <w:r w:rsidRPr="00771A5B">
        <w:t xml:space="preserve">В случае непринятия общим собранием </w:t>
      </w:r>
      <w:r>
        <w:t xml:space="preserve">собственников </w:t>
      </w:r>
      <w:r w:rsidRPr="00771A5B">
        <w:t xml:space="preserve">решения </w:t>
      </w:r>
      <w:r>
        <w:t xml:space="preserve">об установлении платы за содержание и ремонт общего имущества, </w:t>
      </w:r>
      <w:r w:rsidRPr="00771A5B">
        <w:t>размер платы устанавливается</w:t>
      </w:r>
      <w:r>
        <w:t xml:space="preserve"> органом местного самоуправления (ч. 4 ст. 158 ЖК РФ).</w:t>
      </w:r>
    </w:p>
    <w:p w:rsidR="00E8495C" w:rsidRPr="00771A5B" w:rsidRDefault="00E8495C" w:rsidP="00E8495C">
      <w:pPr>
        <w:ind w:firstLine="720"/>
        <w:jc w:val="both"/>
      </w:pPr>
      <w:r w:rsidRPr="009863F8">
        <w:t>4.</w:t>
      </w:r>
      <w:r>
        <w:t>3.2</w:t>
      </w:r>
      <w:r w:rsidRPr="009863F8">
        <w:t>. В случае изменения в установленном порядке тарифов на жилищные услуги</w:t>
      </w:r>
      <w:r>
        <w:t>,</w:t>
      </w:r>
      <w:r w:rsidRPr="009863F8">
        <w:t xml:space="preserve"> </w:t>
      </w:r>
      <w:r w:rsidRPr="00E7692A">
        <w:t>Управляющ</w:t>
      </w:r>
      <w:r>
        <w:t xml:space="preserve">ая </w:t>
      </w:r>
      <w:r w:rsidRPr="009863F8">
        <w:t>организация применяет новые тарифы со дня вступления в силу соответствующих нормативных правовых актов</w:t>
      </w:r>
      <w:r>
        <w:t xml:space="preserve">, предварительно </w:t>
      </w:r>
      <w:r w:rsidR="00672EE0">
        <w:t xml:space="preserve">уведомив собственников помещений в МКД о таком изменении. </w:t>
      </w:r>
    </w:p>
    <w:p w:rsidR="00E8495C" w:rsidRPr="00771A5B" w:rsidRDefault="00E8495C" w:rsidP="00E8495C">
      <w:pPr>
        <w:ind w:firstLine="720"/>
        <w:jc w:val="both"/>
      </w:pPr>
      <w:r w:rsidRPr="00771A5B">
        <w:t>4.</w:t>
      </w:r>
      <w:r>
        <w:t>4</w:t>
      </w:r>
      <w:r w:rsidRPr="00771A5B">
        <w:t>. Размер платы за капитальный ремонт общего имущества устанавливается общим собранием собственников помещений в многоквартирном доме.</w:t>
      </w:r>
    </w:p>
    <w:p w:rsidR="00E8495C" w:rsidRPr="00EF6089" w:rsidRDefault="00E8495C" w:rsidP="00E8495C">
      <w:pPr>
        <w:shd w:val="clear" w:color="auto" w:fill="FFFFFF"/>
        <w:tabs>
          <w:tab w:val="left" w:pos="898"/>
        </w:tabs>
        <w:ind w:firstLine="720"/>
        <w:jc w:val="both"/>
      </w:pPr>
      <w:r w:rsidRPr="00771A5B">
        <w:t>4.</w:t>
      </w:r>
      <w:r>
        <w:t>5</w:t>
      </w:r>
      <w:r w:rsidRPr="00771A5B">
        <w:t>. Плата за</w:t>
      </w:r>
      <w:r>
        <w:t xml:space="preserve"> содержание и ремонт</w:t>
      </w:r>
      <w:r w:rsidRPr="00771A5B">
        <w:t xml:space="preserve"> помещени</w:t>
      </w:r>
      <w:r>
        <w:t>я</w:t>
      </w:r>
      <w:r w:rsidRPr="00771A5B">
        <w:t xml:space="preserve"> по настоящему Договору вносится ежемесячно до </w:t>
      </w:r>
      <w:r w:rsidR="00EF6089">
        <w:t xml:space="preserve">10 </w:t>
      </w:r>
      <w:r w:rsidRPr="00771A5B">
        <w:t>числа месяца, следующего за истекшим</w:t>
      </w:r>
      <w:r>
        <w:t>.</w:t>
      </w:r>
    </w:p>
    <w:p w:rsidR="00EF6089" w:rsidRPr="00EF6089" w:rsidRDefault="00EF6089" w:rsidP="00E8495C">
      <w:pPr>
        <w:shd w:val="clear" w:color="auto" w:fill="FFFFFF"/>
        <w:tabs>
          <w:tab w:val="left" w:pos="898"/>
        </w:tabs>
        <w:ind w:firstLine="720"/>
        <w:jc w:val="both"/>
      </w:pPr>
      <w:r>
        <w:t>4.5.1.</w:t>
      </w:r>
      <w:r w:rsidRPr="00771A5B">
        <w:t xml:space="preserve"> Плата за</w:t>
      </w:r>
      <w:r>
        <w:t xml:space="preserve"> содержание и ремонт</w:t>
      </w:r>
      <w:r w:rsidRPr="00771A5B">
        <w:t xml:space="preserve"> помещени</w:t>
      </w:r>
      <w:r>
        <w:t>я</w:t>
      </w:r>
      <w:r w:rsidRPr="00771A5B">
        <w:t xml:space="preserve"> по настоящему Договору</w:t>
      </w:r>
      <w:r>
        <w:t xml:space="preserve"> собственниками (арендаторами) нежилых помещений вносится до 20 числа </w:t>
      </w:r>
      <w:r w:rsidRPr="00771A5B">
        <w:t>месяца, следующего за истекшим</w:t>
      </w:r>
      <w:r>
        <w:t>, путем перечисления денежных средств на расчетный счет Управляющей организации, согласно выставленных Управляющей организацией счет-фактуры и акта выполненных работ (оказанных услуг).</w:t>
      </w:r>
    </w:p>
    <w:p w:rsidR="00E8495C" w:rsidRPr="00771A5B" w:rsidRDefault="00E8495C" w:rsidP="00E8495C">
      <w:pPr>
        <w:shd w:val="clear" w:color="auto" w:fill="FFFFFF"/>
        <w:tabs>
          <w:tab w:val="left" w:pos="1142"/>
          <w:tab w:val="left" w:pos="1980"/>
        </w:tabs>
        <w:ind w:firstLine="720"/>
        <w:jc w:val="both"/>
      </w:pPr>
      <w:r w:rsidRPr="00771A5B">
        <w:t>4.</w:t>
      </w:r>
      <w:r>
        <w:t>6</w:t>
      </w:r>
      <w:r w:rsidRPr="00771A5B">
        <w:t xml:space="preserve">. Неиспользование помещений не является основанием для невнесения платы </w:t>
      </w:r>
      <w:r>
        <w:t>содержание и ремонт общего имущества в многоквартирном доме</w:t>
      </w:r>
      <w:r w:rsidRPr="00771A5B">
        <w:t>.</w:t>
      </w:r>
    </w:p>
    <w:p w:rsidR="00E8495C" w:rsidRDefault="00E8495C" w:rsidP="00E8495C">
      <w:pPr>
        <w:pStyle w:val="31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771A5B">
        <w:rPr>
          <w:sz w:val="24"/>
          <w:szCs w:val="24"/>
        </w:rPr>
        <w:t xml:space="preserve">. Собственники не вправе требовать уменьшения платы за выполненные работы и оказанные услуги по настоящему Договору в случае </w:t>
      </w:r>
      <w:r>
        <w:rPr>
          <w:sz w:val="24"/>
          <w:szCs w:val="24"/>
        </w:rPr>
        <w:t xml:space="preserve">самостоятельного </w:t>
      </w:r>
      <w:r w:rsidRPr="00771A5B">
        <w:rPr>
          <w:sz w:val="24"/>
          <w:szCs w:val="24"/>
        </w:rPr>
        <w:t>проведения ремонтных работ</w:t>
      </w:r>
      <w:r>
        <w:rPr>
          <w:sz w:val="24"/>
          <w:szCs w:val="24"/>
        </w:rPr>
        <w:t xml:space="preserve"> общего имущества </w:t>
      </w:r>
      <w:r w:rsidRPr="00771A5B">
        <w:rPr>
          <w:sz w:val="24"/>
          <w:szCs w:val="24"/>
        </w:rPr>
        <w:t xml:space="preserve">без предварительного письменного согласования </w:t>
      </w:r>
      <w:r>
        <w:rPr>
          <w:sz w:val="24"/>
          <w:szCs w:val="24"/>
        </w:rPr>
        <w:t xml:space="preserve">соответствующих работ </w:t>
      </w:r>
      <w:r w:rsidRPr="00771A5B">
        <w:rPr>
          <w:sz w:val="24"/>
          <w:szCs w:val="24"/>
        </w:rPr>
        <w:t xml:space="preserve">с </w:t>
      </w:r>
      <w:r>
        <w:rPr>
          <w:sz w:val="24"/>
          <w:szCs w:val="24"/>
        </w:rPr>
        <w:t>Управляющей</w:t>
      </w:r>
      <w:r w:rsidRPr="00771A5B">
        <w:rPr>
          <w:sz w:val="24"/>
          <w:szCs w:val="24"/>
        </w:rPr>
        <w:t xml:space="preserve"> организацией</w:t>
      </w:r>
      <w:r>
        <w:rPr>
          <w:sz w:val="24"/>
          <w:szCs w:val="24"/>
        </w:rPr>
        <w:t>.</w:t>
      </w:r>
    </w:p>
    <w:p w:rsidR="00E8495C" w:rsidRPr="00771A5B" w:rsidRDefault="00E8495C" w:rsidP="00E8495C">
      <w:pPr>
        <w:ind w:firstLine="720"/>
        <w:jc w:val="both"/>
      </w:pPr>
      <w:r w:rsidRPr="00771A5B">
        <w:t>4.</w:t>
      </w:r>
      <w:r>
        <w:t>8</w:t>
      </w:r>
      <w:r w:rsidRPr="00771A5B">
        <w:t xml:space="preserve">. Собственники вправе осуществить предоплату </w:t>
      </w:r>
      <w:r>
        <w:t xml:space="preserve">за содержание и ремонт общего имущества </w:t>
      </w:r>
      <w:r w:rsidRPr="00771A5B">
        <w:t xml:space="preserve">за текущий месяц и более длительные периоды. </w:t>
      </w:r>
    </w:p>
    <w:p w:rsidR="00E8495C" w:rsidRDefault="00E8495C" w:rsidP="00E8495C">
      <w:pPr>
        <w:shd w:val="clear" w:color="auto" w:fill="FFFFFF"/>
        <w:ind w:firstLine="720"/>
        <w:jc w:val="both"/>
      </w:pPr>
      <w:r w:rsidRPr="00771A5B">
        <w:t>4.</w:t>
      </w:r>
      <w:r>
        <w:t>9</w:t>
      </w:r>
      <w:r w:rsidRPr="00771A5B">
        <w:t xml:space="preserve">. Работы и услуги, не предусмотренные настоящим Договором, выполняются за отдельную плату по </w:t>
      </w:r>
      <w:r>
        <w:t>договоренности Сторон</w:t>
      </w:r>
      <w:r w:rsidRPr="00771A5B">
        <w:t>.</w:t>
      </w:r>
    </w:p>
    <w:p w:rsidR="00E8495C" w:rsidRDefault="00E8495C" w:rsidP="00E849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5111F">
        <w:rPr>
          <w:rFonts w:ascii="Times New Roman" w:hAnsi="Times New Roman"/>
          <w:sz w:val="24"/>
          <w:szCs w:val="24"/>
        </w:rPr>
        <w:t>4.10</w:t>
      </w:r>
      <w:r w:rsidRPr="0065111F">
        <w:rPr>
          <w:sz w:val="24"/>
          <w:szCs w:val="24"/>
        </w:rPr>
        <w:t>.</w:t>
      </w:r>
      <w:r>
        <w:t xml:space="preserve"> </w:t>
      </w:r>
      <w:r w:rsidRPr="00B5721A">
        <w:rPr>
          <w:rFonts w:ascii="Times New Roman" w:hAnsi="Times New Roman"/>
          <w:sz w:val="24"/>
          <w:szCs w:val="24"/>
        </w:rPr>
        <w:t xml:space="preserve">Размер платы </w:t>
      </w:r>
      <w:r>
        <w:rPr>
          <w:rFonts w:ascii="Times New Roman" w:hAnsi="Times New Roman"/>
          <w:sz w:val="24"/>
          <w:szCs w:val="24"/>
        </w:rPr>
        <w:t xml:space="preserve">за содержание и ремонт общего имущества МКД </w:t>
      </w:r>
      <w:r w:rsidRPr="00B5721A">
        <w:rPr>
          <w:rFonts w:ascii="Times New Roman" w:hAnsi="Times New Roman"/>
          <w:sz w:val="24"/>
          <w:szCs w:val="24"/>
        </w:rPr>
        <w:t>подлежит ежегодному пересмотру с 01 января года, следующего за годом, в котором был заключен договор, на коэффициент-дефлятор, устанавливаемый Правительством Р</w:t>
      </w:r>
      <w:r>
        <w:rPr>
          <w:rFonts w:ascii="Times New Roman" w:hAnsi="Times New Roman"/>
          <w:sz w:val="24"/>
          <w:szCs w:val="24"/>
        </w:rPr>
        <w:t>Ф</w:t>
      </w:r>
      <w:r w:rsidRPr="00B5721A">
        <w:rPr>
          <w:rFonts w:ascii="Times New Roman" w:hAnsi="Times New Roman"/>
          <w:sz w:val="24"/>
          <w:szCs w:val="24"/>
        </w:rPr>
        <w:t xml:space="preserve"> и учитывающий изменение потребительских цен на товары (работы, ус</w:t>
      </w:r>
      <w:r>
        <w:rPr>
          <w:rFonts w:ascii="Times New Roman" w:hAnsi="Times New Roman"/>
          <w:sz w:val="24"/>
          <w:szCs w:val="24"/>
        </w:rPr>
        <w:t>луги) в предшествующем периоде (на основании документов и постановлений, не противоречащих действующему законодательству).</w:t>
      </w:r>
    </w:p>
    <w:p w:rsidR="00E8495C" w:rsidRPr="00334873" w:rsidRDefault="00E8495C" w:rsidP="00E8495C">
      <w:pPr>
        <w:ind w:firstLine="540"/>
        <w:jc w:val="both"/>
        <w:rPr>
          <w:color w:val="000000"/>
        </w:rPr>
      </w:pPr>
      <w:r>
        <w:t>К</w:t>
      </w:r>
      <w:r w:rsidRPr="00B5721A">
        <w:t>оэффициент-дефлятор</w:t>
      </w:r>
      <w:r>
        <w:t xml:space="preserve"> определяется ежегодно на каждый следующий календарный год в </w:t>
      </w:r>
      <w:hyperlink r:id="rId4" w:history="1">
        <w:r w:rsidRPr="00334873">
          <w:rPr>
            <w:rStyle w:val="a3"/>
            <w:color w:val="000000"/>
          </w:rPr>
          <w:t>порядке, установленном Правительством РФ</w:t>
        </w:r>
      </w:hyperlink>
      <w:r w:rsidRPr="00334873">
        <w:rPr>
          <w:color w:val="000000"/>
        </w:rPr>
        <w:t>.</w:t>
      </w:r>
    </w:p>
    <w:p w:rsidR="00E8495C" w:rsidRDefault="00E8495C" w:rsidP="00E8495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5721A">
        <w:rPr>
          <w:rFonts w:ascii="Times New Roman" w:hAnsi="Times New Roman"/>
          <w:sz w:val="24"/>
          <w:szCs w:val="24"/>
        </w:rPr>
        <w:t xml:space="preserve">Об изменении размера платы </w:t>
      </w:r>
      <w:r>
        <w:rPr>
          <w:rFonts w:ascii="Times New Roman" w:hAnsi="Times New Roman"/>
          <w:sz w:val="24"/>
          <w:szCs w:val="24"/>
        </w:rPr>
        <w:t>Управляющая организация</w:t>
      </w:r>
      <w:r w:rsidRPr="00B5721A">
        <w:rPr>
          <w:rFonts w:ascii="Times New Roman" w:hAnsi="Times New Roman"/>
          <w:sz w:val="24"/>
          <w:szCs w:val="24"/>
        </w:rPr>
        <w:t xml:space="preserve"> извещает </w:t>
      </w:r>
      <w:r>
        <w:rPr>
          <w:rFonts w:ascii="Times New Roman" w:hAnsi="Times New Roman"/>
          <w:sz w:val="24"/>
          <w:szCs w:val="24"/>
        </w:rPr>
        <w:t>Собственников</w:t>
      </w:r>
      <w:r w:rsidRPr="00B5721A">
        <w:rPr>
          <w:rFonts w:ascii="Times New Roman" w:hAnsi="Times New Roman"/>
          <w:sz w:val="24"/>
          <w:szCs w:val="24"/>
        </w:rPr>
        <w:t xml:space="preserve"> путем направления уведомления без оформления соответствующег</w:t>
      </w:r>
      <w:r>
        <w:rPr>
          <w:rFonts w:ascii="Times New Roman" w:hAnsi="Times New Roman"/>
          <w:sz w:val="24"/>
          <w:szCs w:val="24"/>
        </w:rPr>
        <w:t>о дополнительного соглашения к Д</w:t>
      </w:r>
      <w:r w:rsidRPr="00B5721A">
        <w:rPr>
          <w:rFonts w:ascii="Times New Roman" w:hAnsi="Times New Roman"/>
          <w:sz w:val="24"/>
          <w:szCs w:val="24"/>
        </w:rPr>
        <w:t>оговору.</w:t>
      </w:r>
    </w:p>
    <w:p w:rsidR="00CF091F" w:rsidRPr="0088132E" w:rsidRDefault="00CF091F" w:rsidP="00E8495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За выполнение своих функций по реализации настоящего договора Собственник уплачивает Управляющей организации </w:t>
      </w:r>
      <w:r w:rsidR="00952D40">
        <w:rPr>
          <w:rFonts w:ascii="Times New Roman" w:hAnsi="Times New Roman"/>
          <w:sz w:val="24"/>
          <w:szCs w:val="24"/>
        </w:rPr>
        <w:t>вознаграждение в размере 1 рубль за 1 кв.м.</w:t>
      </w:r>
      <w:r w:rsidR="00A0194B">
        <w:rPr>
          <w:rFonts w:ascii="Times New Roman" w:hAnsi="Times New Roman"/>
          <w:sz w:val="24"/>
          <w:szCs w:val="24"/>
        </w:rPr>
        <w:t xml:space="preserve"> общей площади</w:t>
      </w:r>
      <w:r w:rsidR="00952D40">
        <w:rPr>
          <w:rFonts w:ascii="Times New Roman" w:hAnsi="Times New Roman"/>
          <w:sz w:val="24"/>
          <w:szCs w:val="24"/>
        </w:rPr>
        <w:t xml:space="preserve"> МКД.</w:t>
      </w:r>
    </w:p>
    <w:p w:rsidR="00E8495C" w:rsidRPr="007B433D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E8495C" w:rsidRPr="00771A5B" w:rsidRDefault="00E8495C" w:rsidP="00E8495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A5B">
        <w:rPr>
          <w:rFonts w:ascii="Times New Roman" w:hAnsi="Times New Roman" w:cs="Times New Roman"/>
          <w:b w:val="0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771A5B">
        <w:rPr>
          <w:rFonts w:ascii="Times New Roman" w:hAnsi="Times New Roman" w:cs="Times New Roman"/>
          <w:b w:val="0"/>
          <w:sz w:val="24"/>
          <w:szCs w:val="24"/>
        </w:rPr>
        <w:t xml:space="preserve"> и настоящим Договором.</w:t>
      </w:r>
    </w:p>
    <w:p w:rsidR="00E8495C" w:rsidRPr="00771A5B" w:rsidRDefault="00E8495C" w:rsidP="00E8495C">
      <w:pPr>
        <w:ind w:firstLine="720"/>
        <w:jc w:val="both"/>
      </w:pPr>
      <w:r w:rsidRPr="00771A5B">
        <w:t xml:space="preserve">5.2. </w:t>
      </w:r>
      <w:r w:rsidRPr="00E7692A">
        <w:t>Управляющ</w:t>
      </w:r>
      <w:r>
        <w:t>ая организация</w:t>
      </w:r>
      <w:r w:rsidRPr="00771A5B">
        <w:t xml:space="preserve"> </w:t>
      </w:r>
      <w:r w:rsidRPr="00771A5B">
        <w:rPr>
          <w:bCs/>
        </w:rPr>
        <w:t>несет ответственность по настоящему Договору в объеме принятых на себя обязательств, в границах эксплуатационной ответственности</w:t>
      </w:r>
      <w:r>
        <w:rPr>
          <w:bCs/>
        </w:rPr>
        <w:t>.</w:t>
      </w:r>
    </w:p>
    <w:p w:rsidR="00E8495C" w:rsidRDefault="00E8495C" w:rsidP="00E8495C">
      <w:pPr>
        <w:ind w:firstLine="720"/>
        <w:jc w:val="both"/>
      </w:pPr>
      <w:r>
        <w:t xml:space="preserve">5.3. </w:t>
      </w:r>
      <w:r w:rsidRPr="00E7692A">
        <w:t>Управляющ</w:t>
      </w:r>
      <w:r>
        <w:t>ая организация</w:t>
      </w:r>
      <w:r w:rsidRPr="00771A5B">
        <w:t xml:space="preserve"> </w:t>
      </w:r>
      <w:r>
        <w:t>несет ответственность в полном объеме за ущерб, причиненный собственникам помещений, в результате виновных действий (бездействий).</w:t>
      </w:r>
    </w:p>
    <w:p w:rsidR="00E8495C" w:rsidRPr="00771A5B" w:rsidRDefault="00E8495C" w:rsidP="00E8495C">
      <w:pPr>
        <w:ind w:firstLine="720"/>
        <w:jc w:val="both"/>
      </w:pPr>
      <w:r w:rsidRPr="00771A5B">
        <w:t>5.4. Собственники несут ответственность в полном объеме за ущерб, причиненный в результате противоправных действий</w:t>
      </w:r>
      <w:r>
        <w:t xml:space="preserve"> / бездействий</w:t>
      </w:r>
      <w:r w:rsidRPr="00771A5B">
        <w:t>.</w:t>
      </w:r>
    </w:p>
    <w:p w:rsidR="00E8495C" w:rsidRPr="00771A5B" w:rsidRDefault="00E8495C" w:rsidP="00E8495C">
      <w:pPr>
        <w:ind w:firstLine="720"/>
        <w:jc w:val="both"/>
      </w:pPr>
      <w:r w:rsidRPr="00771A5B">
        <w:t>5.</w:t>
      </w:r>
      <w:r>
        <w:t>5</w:t>
      </w:r>
      <w:r w:rsidRPr="00771A5B">
        <w:t xml:space="preserve">. Собственник и иной законный пользователь помещения многоквартирного дома, не обеспечивший без уважительной причины своевременный доступ в занимаемое им помещение представителей </w:t>
      </w:r>
      <w:r w:rsidRPr="00E7692A">
        <w:t>Управляющ</w:t>
      </w:r>
      <w:r>
        <w:t>ей</w:t>
      </w:r>
      <w:r w:rsidRPr="00771A5B">
        <w:t xml:space="preserve"> организации для проведения профилактических осмотров, устранения аварийных ситуаций, несет ответственность за ущерб как перед </w:t>
      </w:r>
      <w:r w:rsidRPr="00E7692A">
        <w:t>Управляющ</w:t>
      </w:r>
      <w:r>
        <w:t xml:space="preserve">ей </w:t>
      </w:r>
      <w:r w:rsidRPr="00771A5B">
        <w:t>организацией, так и перед другими лицами в соответствии с действующим законодательством</w:t>
      </w:r>
      <w:r>
        <w:t>.</w:t>
      </w:r>
    </w:p>
    <w:p w:rsidR="00E8495C" w:rsidRPr="00771A5B" w:rsidRDefault="00E8495C" w:rsidP="00E8495C">
      <w:pPr>
        <w:ind w:firstLine="720"/>
        <w:jc w:val="both"/>
        <w:rPr>
          <w:bCs/>
        </w:rPr>
      </w:pPr>
      <w:r w:rsidRPr="00771A5B">
        <w:rPr>
          <w:bCs/>
        </w:rPr>
        <w:t>5.</w:t>
      </w:r>
      <w:r>
        <w:rPr>
          <w:bCs/>
        </w:rPr>
        <w:t>6</w:t>
      </w:r>
      <w:r w:rsidRPr="00771A5B">
        <w:rPr>
          <w:bCs/>
        </w:rPr>
        <w:t xml:space="preserve">. </w:t>
      </w:r>
      <w:r w:rsidRPr="00E7692A">
        <w:t>Управляющ</w:t>
      </w:r>
      <w:r>
        <w:t>ая организация</w:t>
      </w:r>
      <w:r w:rsidRPr="00771A5B">
        <w:t xml:space="preserve"> </w:t>
      </w:r>
      <w:r w:rsidRPr="00771A5B">
        <w:rPr>
          <w:bCs/>
        </w:rPr>
        <w:t>не несет ответственность:</w:t>
      </w:r>
    </w:p>
    <w:p w:rsidR="00E8495C" w:rsidRPr="00771A5B" w:rsidRDefault="00E8495C" w:rsidP="00E8495C">
      <w:pPr>
        <w:shd w:val="clear" w:color="auto" w:fill="FFFFFF"/>
        <w:ind w:firstLine="720"/>
        <w:jc w:val="both"/>
        <w:rPr>
          <w:bCs/>
        </w:rPr>
      </w:pPr>
      <w:r w:rsidRPr="00771A5B">
        <w:rPr>
          <w:bCs/>
        </w:rPr>
        <w:lastRenderedPageBreak/>
        <w:t>- за противоправные действия (бездействи</w:t>
      </w:r>
      <w:r>
        <w:rPr>
          <w:bCs/>
        </w:rPr>
        <w:t>я</w:t>
      </w:r>
      <w:r w:rsidRPr="00771A5B">
        <w:rPr>
          <w:bCs/>
        </w:rPr>
        <w:t>) Собственников и иных лиц, проживающих в помещениях Собственников;</w:t>
      </w:r>
    </w:p>
    <w:p w:rsidR="00E8495C" w:rsidRPr="00771A5B" w:rsidRDefault="00E8495C" w:rsidP="00E8495C">
      <w:pPr>
        <w:shd w:val="clear" w:color="auto" w:fill="FFFFFF"/>
        <w:ind w:firstLine="720"/>
        <w:jc w:val="both"/>
        <w:rPr>
          <w:bCs/>
        </w:rPr>
      </w:pPr>
      <w:r w:rsidRPr="00771A5B">
        <w:rPr>
          <w:bCs/>
        </w:rPr>
        <w:t>- за действия Собственников помещений или третьих лиц на общедомовом оборудовании, о</w:t>
      </w:r>
      <w:r>
        <w:rPr>
          <w:bCs/>
        </w:rPr>
        <w:t>существленные</w:t>
      </w:r>
      <w:r w:rsidRPr="00771A5B">
        <w:rPr>
          <w:bCs/>
        </w:rPr>
        <w:t xml:space="preserve"> без согласования с </w:t>
      </w:r>
      <w:r w:rsidRPr="00E7692A">
        <w:t>Управляющ</w:t>
      </w:r>
      <w:r>
        <w:t>ей</w:t>
      </w:r>
      <w:r w:rsidRPr="00771A5B">
        <w:rPr>
          <w:bCs/>
        </w:rPr>
        <w:t xml:space="preserve"> организацией, а также за противоправные действия третьих лиц на общедомовом оборудовании;</w:t>
      </w:r>
    </w:p>
    <w:p w:rsidR="00E8495C" w:rsidRPr="00771A5B" w:rsidRDefault="00E8495C" w:rsidP="00E8495C">
      <w:pPr>
        <w:shd w:val="clear" w:color="auto" w:fill="FFFFFF"/>
        <w:ind w:firstLine="720"/>
        <w:jc w:val="both"/>
        <w:rPr>
          <w:bCs/>
        </w:rPr>
      </w:pPr>
      <w:r w:rsidRPr="00771A5B">
        <w:rPr>
          <w:bCs/>
        </w:rPr>
        <w:t>- за использование Собственниками общего имущества не по назначению;</w:t>
      </w:r>
    </w:p>
    <w:p w:rsidR="00E8495C" w:rsidRPr="00771A5B" w:rsidRDefault="00E8495C" w:rsidP="00E8495C">
      <w:pPr>
        <w:shd w:val="clear" w:color="auto" w:fill="FFFFFF"/>
        <w:ind w:firstLine="720"/>
        <w:jc w:val="both"/>
        <w:rPr>
          <w:bCs/>
        </w:rPr>
      </w:pPr>
      <w:r w:rsidRPr="00771A5B">
        <w:rPr>
          <w:bCs/>
        </w:rPr>
        <w:t>- за аварии, произошедшие не по ее вине, в том числе при невозможности предвидеть или устранить причины, вызвавшие эти аварии (вандализм, поджог, кража</w:t>
      </w:r>
      <w:r>
        <w:rPr>
          <w:bCs/>
        </w:rPr>
        <w:t>, бесхозяйное обращение с имуществом</w:t>
      </w:r>
      <w:r w:rsidRPr="00771A5B">
        <w:rPr>
          <w:bCs/>
        </w:rPr>
        <w:t xml:space="preserve"> и т.п.);</w:t>
      </w:r>
    </w:p>
    <w:p w:rsidR="00E8495C" w:rsidRPr="00771A5B" w:rsidRDefault="00E8495C" w:rsidP="00E8495C">
      <w:pPr>
        <w:shd w:val="clear" w:color="auto" w:fill="FFFFFF"/>
        <w:ind w:firstLine="720"/>
        <w:jc w:val="both"/>
        <w:rPr>
          <w:bCs/>
        </w:rPr>
      </w:pPr>
      <w:r w:rsidRPr="00771A5B">
        <w:rPr>
          <w:bCs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E8495C" w:rsidRPr="00771A5B" w:rsidRDefault="00AF00F9" w:rsidP="00E8495C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- </w:t>
      </w:r>
      <w:r w:rsidR="00E8495C" w:rsidRPr="00771A5B">
        <w:rPr>
          <w:bCs/>
        </w:rPr>
        <w:t>за ненадлежащее содержание общего имущества, если Собственники не профинансировали его содержание и ремонт.</w:t>
      </w:r>
    </w:p>
    <w:p w:rsidR="00E8495C" w:rsidRPr="00192D5E" w:rsidRDefault="00E8495C" w:rsidP="00E8495C">
      <w:pPr>
        <w:shd w:val="clear" w:color="auto" w:fill="FFFFFF"/>
        <w:ind w:firstLine="720"/>
        <w:jc w:val="both"/>
        <w:rPr>
          <w:color w:val="FF0000"/>
        </w:rPr>
      </w:pPr>
      <w:r>
        <w:rPr>
          <w:bCs/>
        </w:rPr>
        <w:t xml:space="preserve">5.7. </w:t>
      </w:r>
      <w:r w:rsidRPr="00E7692A">
        <w:t>Управляющ</w:t>
      </w:r>
      <w:r>
        <w:t>ая организация</w:t>
      </w:r>
      <w:r w:rsidRPr="00771A5B">
        <w:t xml:space="preserve"> </w:t>
      </w:r>
      <w:r>
        <w:rPr>
          <w:bCs/>
        </w:rPr>
        <w:t>не несет ответственность за ущерб, возникший по причине неудовлетворительного состояния общего имущества, возникшего до</w:t>
      </w:r>
      <w:r w:rsidR="00952D40">
        <w:rPr>
          <w:bCs/>
        </w:rPr>
        <w:t xml:space="preserve"> заключения настоящего Договора.</w:t>
      </w:r>
      <w:r>
        <w:rPr>
          <w:bCs/>
        </w:rPr>
        <w:t xml:space="preserve"> </w:t>
      </w:r>
    </w:p>
    <w:p w:rsidR="00E8495C" w:rsidRDefault="00E8495C" w:rsidP="00E8495C">
      <w:pPr>
        <w:ind w:firstLine="720"/>
        <w:jc w:val="center"/>
        <w:outlineLvl w:val="0"/>
        <w:rPr>
          <w:b/>
        </w:rPr>
      </w:pPr>
      <w:r w:rsidRPr="00771A5B">
        <w:rPr>
          <w:b/>
        </w:rPr>
        <w:t>6. Форс-мажор</w:t>
      </w:r>
    </w:p>
    <w:p w:rsidR="00E8495C" w:rsidRDefault="00E8495C" w:rsidP="00E8495C">
      <w:pPr>
        <w:ind w:firstLine="720"/>
        <w:jc w:val="center"/>
        <w:outlineLvl w:val="0"/>
        <w:rPr>
          <w:b/>
        </w:rPr>
      </w:pPr>
    </w:p>
    <w:p w:rsidR="00E8495C" w:rsidRPr="00192D5E" w:rsidRDefault="00E8495C" w:rsidP="008C00BF">
      <w:pPr>
        <w:ind w:firstLine="720"/>
        <w:jc w:val="both"/>
        <w:outlineLvl w:val="0"/>
        <w:rPr>
          <w:b/>
        </w:rPr>
      </w:pPr>
      <w:r w:rsidRPr="00771A5B">
        <w:rPr>
          <w:bCs/>
        </w:rPr>
        <w:t xml:space="preserve">6.1. </w:t>
      </w:r>
      <w:r w:rsidRPr="00771A5B">
        <w:rPr>
          <w:color w:val="000000"/>
        </w:rPr>
        <w:t>Любая Сторона, не исполнившая или ненадлежащим образом исполнившая обязательства по настоящему Договору,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</w:t>
      </w:r>
    </w:p>
    <w:p w:rsidR="00E8495C" w:rsidRPr="00771A5B" w:rsidRDefault="00E8495C" w:rsidP="008C00BF">
      <w:pPr>
        <w:shd w:val="clear" w:color="auto" w:fill="FFFFFF"/>
        <w:ind w:firstLine="720"/>
        <w:jc w:val="both"/>
      </w:pPr>
      <w:r w:rsidRPr="00771A5B">
        <w:t>6.2.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E8495C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495C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A5B">
        <w:rPr>
          <w:rFonts w:ascii="Times New Roman" w:hAnsi="Times New Roman" w:cs="Times New Roman"/>
          <w:sz w:val="24"/>
          <w:szCs w:val="24"/>
        </w:rPr>
        <w:t xml:space="preserve">7. Срок действия, порядок изменения и расторжения Договора </w:t>
      </w:r>
    </w:p>
    <w:p w:rsidR="00E8495C" w:rsidRPr="0088132E" w:rsidRDefault="00E8495C" w:rsidP="00E8495C">
      <w:pPr>
        <w:pStyle w:val="Heading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495C" w:rsidRDefault="00E8495C" w:rsidP="00E8495C">
      <w:pPr>
        <w:shd w:val="clear" w:color="auto" w:fill="FFFFFF"/>
        <w:tabs>
          <w:tab w:val="left" w:pos="360"/>
        </w:tabs>
        <w:ind w:firstLine="709"/>
        <w:rPr>
          <w:bCs/>
        </w:rPr>
      </w:pPr>
      <w:r w:rsidRPr="00771A5B">
        <w:rPr>
          <w:bCs/>
        </w:rPr>
        <w:t xml:space="preserve">7.1. Настоящий Договор считается заключенным </w:t>
      </w:r>
      <w:r>
        <w:rPr>
          <w:bCs/>
        </w:rPr>
        <w:t xml:space="preserve">сроком: </w:t>
      </w:r>
      <w:r w:rsidR="002B7572">
        <w:rPr>
          <w:bCs/>
        </w:rPr>
        <w:t xml:space="preserve"> </w:t>
      </w:r>
      <w:r w:rsidR="00244020">
        <w:rPr>
          <w:bCs/>
        </w:rPr>
        <w:t>_______________.</w:t>
      </w:r>
    </w:p>
    <w:p w:rsidR="00E8495C" w:rsidRPr="00771A5B" w:rsidRDefault="00E8495C" w:rsidP="00E8495C">
      <w:pPr>
        <w:ind w:firstLine="709"/>
        <w:jc w:val="both"/>
      </w:pPr>
      <w:r w:rsidRPr="00771A5B">
        <w:t>7.</w:t>
      </w:r>
      <w:r w:rsidR="008C00BF">
        <w:t>2</w:t>
      </w:r>
      <w:r w:rsidRPr="00771A5B">
        <w:t>. Изменение настоящего Договора осуществляется в порядке, предусмотренном действующим законодательством</w:t>
      </w:r>
      <w:r w:rsidR="00952D40">
        <w:t xml:space="preserve"> РФ</w:t>
      </w:r>
      <w:r w:rsidRPr="00771A5B">
        <w:t xml:space="preserve">. Все изменения к настоящему Договору оформляются в письменной форме путем составления дополнительного соглашения, подписанного Сторонами. </w:t>
      </w:r>
    </w:p>
    <w:p w:rsidR="00952D40" w:rsidRDefault="008C00BF" w:rsidP="00E8495C">
      <w:pPr>
        <w:ind w:firstLine="709"/>
        <w:jc w:val="both"/>
      </w:pPr>
      <w:r>
        <w:t>7.3</w:t>
      </w:r>
      <w:r w:rsidR="00E8495C">
        <w:t xml:space="preserve">. Настоящий Договор может быть расторгнут по инициативе Собственников в случае </w:t>
      </w:r>
      <w:r w:rsidR="00952D40">
        <w:t xml:space="preserve">выявления и признания судом работ оказываемых Управляющей организацией некачественными.           </w:t>
      </w:r>
    </w:p>
    <w:p w:rsidR="00E8495C" w:rsidRDefault="00952D40" w:rsidP="00E8495C">
      <w:pPr>
        <w:ind w:firstLine="709"/>
        <w:jc w:val="both"/>
      </w:pPr>
      <w:r>
        <w:t xml:space="preserve">7.4. </w:t>
      </w:r>
      <w:r w:rsidR="00E8495C">
        <w:t>Договор считается действующим в случае несоблюдения Собственниками порядка</w:t>
      </w:r>
      <w:r>
        <w:t xml:space="preserve"> и основания </w:t>
      </w:r>
      <w:r w:rsidR="00E8495C">
        <w:t xml:space="preserve"> расторжения Договора</w:t>
      </w:r>
      <w:r>
        <w:t xml:space="preserve"> установленных действующим законодательством РФ.</w:t>
      </w:r>
    </w:p>
    <w:p w:rsidR="00E8495C" w:rsidRDefault="000D152B" w:rsidP="00E8495C">
      <w:pPr>
        <w:ind w:firstLine="709"/>
        <w:jc w:val="both"/>
      </w:pPr>
      <w:r>
        <w:t>7.5</w:t>
      </w:r>
      <w:r w:rsidR="00E8495C">
        <w:t xml:space="preserve">. Расторжение Договора не является основанием для прекращения обязательств по оплате произведенных </w:t>
      </w:r>
      <w:r w:rsidR="00E8495C" w:rsidRPr="00E7692A">
        <w:t>Управляющ</w:t>
      </w:r>
      <w:r w:rsidR="00E8495C">
        <w:t>ей организацией затрат на работы и услуги во время действия настоящего Договора.</w:t>
      </w:r>
    </w:p>
    <w:p w:rsidR="00E8495C" w:rsidRDefault="00E8495C" w:rsidP="00E8495C">
      <w:pPr>
        <w:ind w:firstLine="709"/>
        <w:jc w:val="both"/>
      </w:pPr>
      <w:r w:rsidRPr="00771A5B">
        <w:t>7.</w:t>
      </w:r>
      <w:r w:rsidR="000D152B">
        <w:t>6</w:t>
      </w:r>
      <w:r w:rsidRPr="00771A5B">
        <w:t xml:space="preserve">. </w:t>
      </w:r>
      <w:r w:rsidR="00952D40">
        <w:t xml:space="preserve">При отсутствии </w:t>
      </w:r>
      <w:r w:rsidR="000D152B">
        <w:t>заявления одной из сторон о прекращении настоящего Договора по окончании срока его действия, он считается продленным на тот же срок и на тех же условиях, которые были предусмотрены настоящим</w:t>
      </w:r>
      <w:r w:rsidRPr="00771A5B">
        <w:t xml:space="preserve"> Договор</w:t>
      </w:r>
      <w:r w:rsidR="000D152B">
        <w:t>ом.</w:t>
      </w:r>
      <w:r w:rsidRPr="00771A5B">
        <w:t xml:space="preserve"> </w:t>
      </w:r>
    </w:p>
    <w:p w:rsidR="00E8495C" w:rsidRDefault="00E8495C" w:rsidP="00E8495C">
      <w:pPr>
        <w:ind w:firstLine="709"/>
        <w:jc w:val="both"/>
      </w:pPr>
    </w:p>
    <w:p w:rsidR="00E8495C" w:rsidRPr="00424FAF" w:rsidRDefault="00E8495C" w:rsidP="00E8495C">
      <w:pPr>
        <w:pStyle w:val="Heading"/>
        <w:ind w:firstLineChars="327" w:firstLine="78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1A5B">
        <w:rPr>
          <w:rFonts w:ascii="Times New Roman" w:hAnsi="Times New Roman" w:cs="Times New Roman"/>
          <w:sz w:val="24"/>
          <w:szCs w:val="24"/>
        </w:rPr>
        <w:t xml:space="preserve">. Особые условия </w:t>
      </w:r>
    </w:p>
    <w:p w:rsidR="00E8495C" w:rsidRPr="00771A5B" w:rsidRDefault="00E8495C" w:rsidP="005D6120">
      <w:pPr>
        <w:ind w:firstLineChars="225" w:firstLine="540"/>
        <w:jc w:val="both"/>
      </w:pPr>
      <w:r w:rsidRPr="00771A5B">
        <w:t>8.1</w:t>
      </w:r>
      <w:r w:rsidRPr="00771A5B">
        <w:rPr>
          <w:bCs/>
        </w:rPr>
        <w:t>.</w:t>
      </w:r>
      <w:r w:rsidRPr="00771A5B">
        <w:t xml:space="preserve"> Все споры, возникающие в ходе исполнения настоящего Договора или в связи с ним, разрешаются Сторонами путем переговоров. В случае если Сторонам не удалось достичь взаимного соглашения, споры и разногласия разрешаются в судебном порядке по заявлению одной из Сторон. </w:t>
      </w:r>
    </w:p>
    <w:p w:rsidR="00E8495C" w:rsidRDefault="00E8495C" w:rsidP="005D6120">
      <w:pPr>
        <w:shd w:val="clear" w:color="auto" w:fill="FFFFFF"/>
        <w:tabs>
          <w:tab w:val="left" w:pos="0"/>
        </w:tabs>
        <w:ind w:firstLineChars="225" w:firstLine="540"/>
        <w:jc w:val="both"/>
      </w:pPr>
      <w:r w:rsidRPr="00771A5B">
        <w:t xml:space="preserve">8.2. Настоящий Договор составлен в </w:t>
      </w:r>
      <w:r>
        <w:t>двух экземплярах имеющих одинаковую юридическую силу</w:t>
      </w:r>
      <w:r w:rsidRPr="00771A5B">
        <w:t xml:space="preserve">. </w:t>
      </w:r>
      <w:r>
        <w:t>Второй экземпляр Договора хранится у уполномоченного представителя Собственников.</w:t>
      </w:r>
    </w:p>
    <w:p w:rsidR="00E8495C" w:rsidRPr="008A289E" w:rsidRDefault="00E8495C" w:rsidP="005D6120">
      <w:pPr>
        <w:shd w:val="clear" w:color="auto" w:fill="FFFFFF"/>
        <w:tabs>
          <w:tab w:val="left" w:pos="0"/>
        </w:tabs>
        <w:ind w:firstLineChars="225" w:firstLine="540"/>
        <w:jc w:val="both"/>
      </w:pPr>
      <w:r w:rsidRPr="00771A5B">
        <w:t xml:space="preserve">8.3. Все Приложения к настоящему Договору являются его неотъемлемой частью. </w:t>
      </w:r>
    </w:p>
    <w:p w:rsidR="00E8495C" w:rsidRDefault="00E8495C" w:rsidP="00E8495C">
      <w:pPr>
        <w:shd w:val="clear" w:color="auto" w:fill="FFFFFF"/>
        <w:tabs>
          <w:tab w:val="left" w:pos="922"/>
          <w:tab w:val="left" w:leader="underscore" w:pos="9480"/>
        </w:tabs>
        <w:ind w:firstLine="720"/>
        <w:jc w:val="center"/>
        <w:outlineLvl w:val="0"/>
        <w:rPr>
          <w:b/>
        </w:rPr>
      </w:pPr>
    </w:p>
    <w:p w:rsidR="00E8495C" w:rsidRPr="00424FAF" w:rsidRDefault="00E8495C" w:rsidP="00E8495C">
      <w:pPr>
        <w:shd w:val="clear" w:color="auto" w:fill="FFFFFF"/>
        <w:tabs>
          <w:tab w:val="left" w:pos="922"/>
          <w:tab w:val="left" w:leader="underscore" w:pos="9480"/>
        </w:tabs>
        <w:ind w:firstLine="720"/>
        <w:jc w:val="center"/>
        <w:outlineLvl w:val="0"/>
        <w:rPr>
          <w:b/>
        </w:rPr>
      </w:pPr>
      <w:r w:rsidRPr="00771A5B">
        <w:rPr>
          <w:b/>
        </w:rPr>
        <w:t>9. Перечень приложений к Договору</w:t>
      </w:r>
    </w:p>
    <w:p w:rsidR="00E8495C" w:rsidRPr="00771A5B" w:rsidRDefault="00E8495C" w:rsidP="00E8495C">
      <w:pPr>
        <w:ind w:firstLine="720"/>
        <w:jc w:val="both"/>
      </w:pPr>
      <w:r>
        <w:t>9.1. Приложение № 1</w:t>
      </w:r>
      <w:r w:rsidRPr="00771A5B">
        <w:t>. Состав общего имущества в многоквартирном доме.</w:t>
      </w:r>
    </w:p>
    <w:p w:rsidR="00E8495C" w:rsidRPr="00771A5B" w:rsidRDefault="00E8495C" w:rsidP="00E8495C">
      <w:pPr>
        <w:ind w:firstLine="720"/>
        <w:jc w:val="both"/>
        <w:outlineLvl w:val="0"/>
      </w:pPr>
      <w:r>
        <w:t>9.2. Приложение № 2</w:t>
      </w:r>
      <w:r w:rsidRPr="00771A5B">
        <w:t xml:space="preserve">. Перечень работ </w:t>
      </w:r>
      <w:r>
        <w:t xml:space="preserve">и услуг </w:t>
      </w:r>
      <w:r w:rsidRPr="00771A5B">
        <w:t>по содержанию общего имущества в многоквартирном доме</w:t>
      </w:r>
      <w:r>
        <w:t>, включая аварийное и диспетчерское обслуживание</w:t>
      </w:r>
      <w:r w:rsidRPr="00771A5B">
        <w:t>.</w:t>
      </w:r>
    </w:p>
    <w:p w:rsidR="00E8495C" w:rsidRPr="00771A5B" w:rsidRDefault="00E8495C" w:rsidP="00E8495C">
      <w:pPr>
        <w:ind w:firstLine="720"/>
        <w:jc w:val="both"/>
      </w:pPr>
      <w:r>
        <w:t>9.3. Приложение № 3</w:t>
      </w:r>
      <w:r w:rsidRPr="00771A5B">
        <w:t xml:space="preserve">. Перечень работ по текущему ремонту общего </w:t>
      </w:r>
      <w:r>
        <w:t>имущества многоквартирного дома</w:t>
      </w:r>
      <w:r w:rsidRPr="00771A5B">
        <w:t>.</w:t>
      </w:r>
    </w:p>
    <w:p w:rsidR="00E8495C" w:rsidRDefault="00E8495C" w:rsidP="00E8495C">
      <w:pPr>
        <w:ind w:firstLine="720"/>
        <w:jc w:val="both"/>
      </w:pPr>
      <w:r w:rsidRPr="00771A5B">
        <w:lastRenderedPageBreak/>
        <w:t>9.</w:t>
      </w:r>
      <w:r>
        <w:t>4. Приложение № 4</w:t>
      </w:r>
      <w:r w:rsidRPr="00771A5B">
        <w:t xml:space="preserve">. </w:t>
      </w:r>
      <w:r>
        <w:t>Границы эксплуатационной ответственности объектов жилищного фонда на содержание и ремонт общего имущества многоквартирного дома</w:t>
      </w:r>
      <w:r w:rsidRPr="00771A5B">
        <w:t>.</w:t>
      </w:r>
    </w:p>
    <w:p w:rsidR="00141EC2" w:rsidRDefault="00141EC2" w:rsidP="00E8495C">
      <w:pPr>
        <w:ind w:firstLine="720"/>
        <w:jc w:val="both"/>
      </w:pPr>
      <w:r>
        <w:t>9.5. Приложение № 5</w:t>
      </w:r>
      <w:r w:rsidRPr="00771A5B">
        <w:t>.</w:t>
      </w:r>
      <w:r>
        <w:t xml:space="preserve"> </w:t>
      </w:r>
      <w:r w:rsidR="00FD481A">
        <w:t xml:space="preserve">Расшифровка тарифа </w:t>
      </w:r>
      <w:r w:rsidR="00890B32">
        <w:t>по Договору № ______ от «___»____________г.</w:t>
      </w:r>
    </w:p>
    <w:p w:rsidR="00E8495C" w:rsidRPr="008A289E" w:rsidRDefault="00EF6089" w:rsidP="00E8495C">
      <w:pPr>
        <w:ind w:firstLine="720"/>
        <w:jc w:val="both"/>
      </w:pPr>
      <w:r>
        <w:t>9.6</w:t>
      </w:r>
      <w:r w:rsidR="00E8495C">
        <w:t>. Протокол общего собрания собственников помещений в многоквартирном доме.</w:t>
      </w:r>
    </w:p>
    <w:p w:rsidR="00E8495C" w:rsidRDefault="00E8495C" w:rsidP="00E8495C">
      <w:pPr>
        <w:shd w:val="clear" w:color="auto" w:fill="FFFFFF"/>
        <w:tabs>
          <w:tab w:val="left" w:pos="922"/>
          <w:tab w:val="left" w:leader="underscore" w:pos="9480"/>
        </w:tabs>
        <w:ind w:firstLine="720"/>
        <w:jc w:val="center"/>
        <w:outlineLvl w:val="0"/>
        <w:rPr>
          <w:b/>
          <w:color w:val="000000"/>
        </w:rPr>
      </w:pPr>
    </w:p>
    <w:p w:rsidR="007B433D" w:rsidRPr="00771A5B" w:rsidRDefault="007B433D" w:rsidP="007B433D">
      <w:pPr>
        <w:shd w:val="clear" w:color="auto" w:fill="FFFFFF"/>
        <w:tabs>
          <w:tab w:val="left" w:pos="922"/>
          <w:tab w:val="left" w:leader="underscore" w:pos="9480"/>
        </w:tabs>
        <w:ind w:firstLine="720"/>
        <w:jc w:val="center"/>
        <w:outlineLvl w:val="0"/>
        <w:rPr>
          <w:b/>
          <w:color w:val="000000"/>
        </w:rPr>
      </w:pPr>
      <w:r w:rsidRPr="00771A5B">
        <w:rPr>
          <w:b/>
          <w:color w:val="000000"/>
        </w:rPr>
        <w:t>10. Адреса и реквизиты Сторон</w:t>
      </w:r>
    </w:p>
    <w:p w:rsidR="007B433D" w:rsidRPr="005219DF" w:rsidRDefault="007B433D" w:rsidP="007B433D">
      <w:pPr>
        <w:shd w:val="clear" w:color="auto" w:fill="FFFFFF"/>
        <w:tabs>
          <w:tab w:val="left" w:pos="922"/>
          <w:tab w:val="left" w:leader="underscore" w:pos="9480"/>
        </w:tabs>
        <w:ind w:firstLine="720"/>
        <w:jc w:val="center"/>
        <w:rPr>
          <w:b/>
          <w:color w:val="000000"/>
          <w:sz w:val="22"/>
          <w:szCs w:val="22"/>
        </w:rPr>
      </w:pPr>
    </w:p>
    <w:tbl>
      <w:tblPr>
        <w:tblW w:w="11621" w:type="dxa"/>
        <w:tblInd w:w="-318" w:type="dxa"/>
        <w:tblLook w:val="01E0"/>
      </w:tblPr>
      <w:tblGrid>
        <w:gridCol w:w="236"/>
        <w:gridCol w:w="11385"/>
      </w:tblGrid>
      <w:tr w:rsidR="007B433D" w:rsidRPr="005219DF" w:rsidTr="00890B32">
        <w:trPr>
          <w:trHeight w:val="2483"/>
        </w:trPr>
        <w:tc>
          <w:tcPr>
            <w:tcW w:w="236" w:type="dxa"/>
          </w:tcPr>
          <w:p w:rsidR="007B433D" w:rsidRPr="00C85518" w:rsidRDefault="007B433D" w:rsidP="007B433D">
            <w:pPr>
              <w:tabs>
                <w:tab w:val="left" w:pos="922"/>
                <w:tab w:val="left" w:leader="underscore" w:pos="9480"/>
              </w:tabs>
              <w:rPr>
                <w:b/>
                <w:color w:val="000000"/>
              </w:rPr>
            </w:pPr>
          </w:p>
        </w:tc>
        <w:tc>
          <w:tcPr>
            <w:tcW w:w="11385" w:type="dxa"/>
          </w:tcPr>
          <w:p w:rsidR="00E8495C" w:rsidRDefault="00E8495C"/>
          <w:p w:rsidR="00E8495C" w:rsidRDefault="00E8495C" w:rsidP="00890B32">
            <w:pPr>
              <w:ind w:left="708"/>
            </w:pPr>
          </w:p>
          <w:tbl>
            <w:tblPr>
              <w:tblW w:w="10502" w:type="dxa"/>
              <w:tblLook w:val="01E0"/>
            </w:tblPr>
            <w:tblGrid>
              <w:gridCol w:w="5270"/>
              <w:gridCol w:w="5390"/>
            </w:tblGrid>
            <w:tr w:rsidR="007B433D" w:rsidRPr="00C85518" w:rsidTr="00890B32">
              <w:trPr>
                <w:trHeight w:val="3213"/>
              </w:trPr>
              <w:tc>
                <w:tcPr>
                  <w:tcW w:w="5248" w:type="dxa"/>
                </w:tcPr>
                <w:p w:rsidR="007B433D" w:rsidRPr="007B433D" w:rsidRDefault="00E8495C" w:rsidP="007B433D">
                  <w:pPr>
                    <w:pStyle w:val="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Управляющая</w:t>
                  </w:r>
                  <w:r w:rsidR="007B433D" w:rsidRPr="007B43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организация</w:t>
                  </w:r>
                </w:p>
                <w:p w:rsidR="007B433D" w:rsidRPr="007B433D" w:rsidRDefault="007B433D" w:rsidP="007B433D">
                  <w:pPr>
                    <w:pStyle w:val="1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7B433D" w:rsidRPr="007B433D" w:rsidRDefault="005D6120" w:rsidP="007B433D">
                  <w:pPr>
                    <w:pStyle w:val="1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“УК Веста</w:t>
                  </w:r>
                  <w:r w:rsidR="007B433D" w:rsidRPr="007B433D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r w:rsidR="007B433D" w:rsidRPr="007B433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5817B8" w:rsidRPr="00CA2B37" w:rsidRDefault="005817B8" w:rsidP="005817B8">
                  <w:r w:rsidRPr="00CA2B37">
                    <w:rPr>
                      <w:sz w:val="22"/>
                      <w:szCs w:val="22"/>
                    </w:rPr>
                    <w:t>Адрес: 654000, г.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A2B37">
                    <w:rPr>
                      <w:sz w:val="22"/>
                      <w:szCs w:val="22"/>
                    </w:rPr>
                    <w:t>Новокузнецк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CA2B3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пер. Шорский, 47</w:t>
                  </w:r>
                </w:p>
                <w:p w:rsidR="005817B8" w:rsidRPr="00CA2B37" w:rsidRDefault="005817B8" w:rsidP="005817B8">
                  <w:r w:rsidRPr="00CA2B37">
                    <w:rPr>
                      <w:sz w:val="22"/>
                      <w:szCs w:val="22"/>
                    </w:rPr>
                    <w:t>ОГРН 1094217004970</w:t>
                  </w:r>
                </w:p>
                <w:p w:rsidR="005817B8" w:rsidRPr="00CA2B37" w:rsidRDefault="005817B8" w:rsidP="005817B8">
                  <w:r w:rsidRPr="00CA2B37">
                    <w:rPr>
                      <w:sz w:val="22"/>
                      <w:szCs w:val="22"/>
                    </w:rPr>
                    <w:t>ИНН 4217116858 КПП 42</w:t>
                  </w:r>
                  <w:r w:rsidR="007411AA">
                    <w:rPr>
                      <w:sz w:val="22"/>
                      <w:szCs w:val="22"/>
                    </w:rPr>
                    <w:t>5301001</w:t>
                  </w:r>
                </w:p>
                <w:p w:rsidR="005817B8" w:rsidRPr="00CA2B37" w:rsidRDefault="005817B8" w:rsidP="005817B8">
                  <w:r w:rsidRPr="00CA2B37">
                    <w:rPr>
                      <w:sz w:val="22"/>
                      <w:szCs w:val="22"/>
                    </w:rPr>
                    <w:t xml:space="preserve">Р/сч 407 02810300000005373 в ОАО АБ «Кузнецкбизнесбанк» </w:t>
                  </w:r>
                </w:p>
                <w:p w:rsidR="005817B8" w:rsidRDefault="005817B8" w:rsidP="005817B8">
                  <w:r w:rsidRPr="00CA2B37">
                    <w:rPr>
                      <w:sz w:val="22"/>
                      <w:szCs w:val="22"/>
                    </w:rPr>
                    <w:t>Кор/сч 30101810600000000740</w:t>
                  </w:r>
                </w:p>
                <w:p w:rsidR="005817B8" w:rsidRDefault="005817B8" w:rsidP="005817B8">
                  <w:r w:rsidRPr="00CA2B37">
                    <w:rPr>
                      <w:sz w:val="22"/>
                      <w:szCs w:val="22"/>
                    </w:rPr>
                    <w:t xml:space="preserve"> БИК 043209740</w:t>
                  </w:r>
                </w:p>
                <w:p w:rsidR="005817B8" w:rsidRDefault="005817B8" w:rsidP="007B433D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5817B8" w:rsidRDefault="005817B8" w:rsidP="007B433D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890B32" w:rsidRDefault="004F0BEA" w:rsidP="007B433D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</w:t>
                  </w:r>
                  <w:r w:rsidR="00890B32">
                    <w:rPr>
                      <w:rFonts w:ascii="Times New Roman" w:hAnsi="Times New Roman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Cs w:val="24"/>
                    </w:rPr>
                    <w:t>_______________</w:t>
                  </w:r>
                  <w:r w:rsidR="00890B32">
                    <w:rPr>
                      <w:rFonts w:ascii="Times New Roman" w:hAnsi="Times New Roman"/>
                      <w:szCs w:val="24"/>
                    </w:rPr>
                    <w:t>/</w:t>
                  </w:r>
                </w:p>
                <w:p w:rsidR="004F0BEA" w:rsidRDefault="004F0BEA" w:rsidP="007B433D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4F0BEA" w:rsidRPr="007B433D" w:rsidRDefault="004F0BEA" w:rsidP="007B433D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7B433D" w:rsidRPr="007B433D" w:rsidRDefault="007B433D" w:rsidP="007B433D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7B433D" w:rsidRPr="007B433D" w:rsidRDefault="007B433D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254" w:type="dxa"/>
                </w:tcPr>
                <w:p w:rsidR="007B433D" w:rsidRPr="007B433D" w:rsidRDefault="007B433D" w:rsidP="007B433D">
                  <w:pPr>
                    <w:tabs>
                      <w:tab w:val="left" w:pos="922"/>
                      <w:tab w:val="left" w:leader="underscore" w:pos="9480"/>
                    </w:tabs>
                    <w:rPr>
                      <w:b/>
                    </w:rPr>
                  </w:pPr>
                  <w:r w:rsidRPr="007B433D">
                    <w:rPr>
                      <w:b/>
                    </w:rPr>
                    <w:t>Председатель совета</w:t>
                  </w:r>
                </w:p>
                <w:p w:rsidR="007B433D" w:rsidRPr="007B433D" w:rsidRDefault="007B433D" w:rsidP="007B433D">
                  <w:pPr>
                    <w:tabs>
                      <w:tab w:val="left" w:pos="922"/>
                      <w:tab w:val="left" w:leader="underscore" w:pos="9480"/>
                    </w:tabs>
                    <w:rPr>
                      <w:b/>
                    </w:rPr>
                  </w:pPr>
                  <w:r w:rsidRPr="007B433D">
                    <w:rPr>
                      <w:b/>
                    </w:rPr>
                    <w:t>многоквартирного дома: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</w:t>
                  </w:r>
                </w:p>
                <w:p w:rsid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5817B8" w:rsidRDefault="005817B8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</w:p>
                <w:p w:rsidR="007B433D" w:rsidRPr="00890B32" w:rsidRDefault="00890B32" w:rsidP="00890B32">
                  <w:pPr>
                    <w:pStyle w:val="10"/>
                    <w:snapToGrid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__________________________/________________/</w:t>
                  </w:r>
                </w:p>
                <w:p w:rsidR="00890B32" w:rsidRDefault="00890B32" w:rsidP="00890B32">
                  <w:pPr>
                    <w:pStyle w:val="a4"/>
                    <w:ind w:left="-448"/>
                  </w:pPr>
                </w:p>
                <w:p w:rsidR="007B433D" w:rsidRPr="00890B32" w:rsidRDefault="007B433D" w:rsidP="00890B32">
                  <w:pPr>
                    <w:pStyle w:val="10"/>
                    <w:snapToGrid/>
                  </w:pPr>
                </w:p>
              </w:tc>
            </w:tr>
          </w:tbl>
          <w:p w:rsidR="007B433D" w:rsidRDefault="007B433D"/>
        </w:tc>
      </w:tr>
    </w:tbl>
    <w:p w:rsidR="002B7572" w:rsidRDefault="002B7572" w:rsidP="00244020">
      <w:pPr>
        <w:pStyle w:val="AAA"/>
        <w:widowControl w:val="0"/>
        <w:shd w:val="clear" w:color="auto" w:fill="FFFFFF"/>
        <w:spacing w:after="0"/>
        <w:rPr>
          <w:color w:val="auto"/>
        </w:rPr>
      </w:pPr>
    </w:p>
    <w:p w:rsidR="004F0BEA" w:rsidRDefault="004F0BEA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4F0BEA" w:rsidRDefault="004F0BEA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716556" w:rsidRDefault="00716556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0D152B" w:rsidRDefault="000D152B" w:rsidP="00890B32">
      <w:pPr>
        <w:pStyle w:val="AAA"/>
        <w:widowControl w:val="0"/>
        <w:shd w:val="clear" w:color="auto" w:fill="FFFFFF"/>
        <w:spacing w:after="0"/>
        <w:rPr>
          <w:color w:val="auto"/>
        </w:rPr>
      </w:pPr>
    </w:p>
    <w:p w:rsidR="004F0BEA" w:rsidRDefault="004F0BEA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303D20" w:rsidRPr="00413968" w:rsidRDefault="00303D20" w:rsidP="00303D20">
      <w:pPr>
        <w:pStyle w:val="AAA"/>
        <w:widowControl w:val="0"/>
        <w:shd w:val="clear" w:color="auto" w:fill="FFFFFF"/>
        <w:spacing w:after="0"/>
        <w:jc w:val="right"/>
        <w:rPr>
          <w:color w:val="auto"/>
          <w:sz w:val="20"/>
          <w:szCs w:val="20"/>
        </w:rPr>
      </w:pPr>
      <w:r w:rsidRPr="00413968">
        <w:rPr>
          <w:color w:val="auto"/>
          <w:sz w:val="20"/>
          <w:szCs w:val="20"/>
        </w:rPr>
        <w:t>Приложение № 1</w:t>
      </w:r>
    </w:p>
    <w:p w:rsidR="00303D20" w:rsidRPr="00413968" w:rsidRDefault="00303D20" w:rsidP="00413968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413968">
        <w:rPr>
          <w:color w:val="auto"/>
          <w:sz w:val="20"/>
          <w:szCs w:val="20"/>
        </w:rPr>
        <w:t xml:space="preserve">к Договору № </w:t>
      </w:r>
      <w:r w:rsidR="00244020" w:rsidRPr="00413968">
        <w:rPr>
          <w:color w:val="auto"/>
          <w:sz w:val="20"/>
          <w:szCs w:val="20"/>
        </w:rPr>
        <w:t>_________</w:t>
      </w:r>
      <w:r w:rsidRPr="00413968">
        <w:rPr>
          <w:color w:val="auto"/>
          <w:sz w:val="20"/>
          <w:szCs w:val="20"/>
        </w:rPr>
        <w:t xml:space="preserve"> от </w:t>
      </w:r>
      <w:r w:rsidR="00244020" w:rsidRPr="00413968">
        <w:rPr>
          <w:color w:val="auto"/>
          <w:sz w:val="20"/>
          <w:szCs w:val="20"/>
        </w:rPr>
        <w:t>__________</w:t>
      </w:r>
      <w:r w:rsidR="00716556">
        <w:rPr>
          <w:color w:val="auto"/>
          <w:sz w:val="20"/>
          <w:szCs w:val="20"/>
        </w:rPr>
        <w:t>201___</w:t>
      </w:r>
      <w:r w:rsidR="002B7572" w:rsidRPr="00413968">
        <w:rPr>
          <w:color w:val="auto"/>
          <w:sz w:val="20"/>
          <w:szCs w:val="20"/>
        </w:rPr>
        <w:t>г.</w:t>
      </w: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  <w:r w:rsidRPr="00413968">
        <w:rPr>
          <w:b/>
          <w:sz w:val="22"/>
          <w:szCs w:val="22"/>
        </w:rPr>
        <w:t>Состав</w:t>
      </w: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  <w:r w:rsidRPr="00413968">
        <w:rPr>
          <w:b/>
          <w:sz w:val="22"/>
          <w:szCs w:val="22"/>
        </w:rPr>
        <w:t>общего имущества в многоквартирном доме</w:t>
      </w:r>
    </w:p>
    <w:p w:rsidR="00303D20" w:rsidRPr="00413968" w:rsidRDefault="00303D20" w:rsidP="00303D2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3968">
              <w:rPr>
                <w:b/>
                <w:sz w:val="20"/>
                <w:szCs w:val="20"/>
              </w:rPr>
              <w:t>Вид объектов общего имущества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- межквартирные лестничные площадки, 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- лестницы, 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- лифты, лифтовые и иные шахты,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- коридоры, 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- колясочные, 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- чердаки, 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-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б) крыши;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д) механическое, электрическое, санитарно-техническое и иное обо</w:t>
            </w:r>
            <w:r w:rsidR="000D152B">
              <w:rPr>
                <w:sz w:val="20"/>
                <w:szCs w:val="20"/>
              </w:rPr>
              <w:t>рудование</w:t>
            </w:r>
            <w:r w:rsidRPr="00413968">
              <w:rPr>
                <w:sz w:val="20"/>
                <w:szCs w:val="20"/>
              </w:rPr>
              <w:t>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 и обслуживающего более одного помещения в доме;</w:t>
            </w:r>
          </w:p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</w:tr>
      <w:tr w:rsidR="00303D20" w:rsidRPr="00413968" w:rsidTr="00CF37A8">
        <w:tc>
          <w:tcPr>
            <w:tcW w:w="10368" w:type="dxa"/>
          </w:tcPr>
          <w:p w:rsidR="00303D20" w:rsidRPr="00413968" w:rsidRDefault="00303D20" w:rsidP="00CF3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</w:tbl>
    <w:p w:rsidR="00303D20" w:rsidRPr="00413968" w:rsidRDefault="00303D20" w:rsidP="00303D2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03D20" w:rsidRPr="00413968" w:rsidRDefault="00303D20" w:rsidP="00303D2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13968">
        <w:rPr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03D20" w:rsidRPr="00FA26D0" w:rsidRDefault="00303D20" w:rsidP="00413968">
      <w:pPr>
        <w:widowControl w:val="0"/>
        <w:ind w:right="567"/>
        <w:rPr>
          <w:b/>
        </w:rPr>
      </w:pPr>
    </w:p>
    <w:p w:rsidR="00303D20" w:rsidRPr="00413968" w:rsidRDefault="002B7572" w:rsidP="00303D20">
      <w:pPr>
        <w:jc w:val="both"/>
        <w:rPr>
          <w:b/>
          <w:sz w:val="22"/>
          <w:szCs w:val="22"/>
        </w:rPr>
      </w:pPr>
      <w:r w:rsidRPr="00413968">
        <w:rPr>
          <w:b/>
          <w:sz w:val="22"/>
          <w:szCs w:val="22"/>
        </w:rPr>
        <w:t>Управляющая</w:t>
      </w:r>
      <w:r w:rsidR="00303D20" w:rsidRPr="00413968">
        <w:rPr>
          <w:b/>
          <w:sz w:val="22"/>
          <w:szCs w:val="22"/>
        </w:rPr>
        <w:t xml:space="preserve"> организация:</w:t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413968">
        <w:rPr>
          <w:b/>
          <w:sz w:val="22"/>
          <w:szCs w:val="22"/>
        </w:rPr>
        <w:t xml:space="preserve"> </w:t>
      </w:r>
      <w:r w:rsidR="00303D20" w:rsidRPr="00413968">
        <w:rPr>
          <w:b/>
          <w:sz w:val="22"/>
          <w:szCs w:val="22"/>
        </w:rPr>
        <w:t xml:space="preserve">Председатель Совета          </w:t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413968">
        <w:rPr>
          <w:b/>
          <w:sz w:val="22"/>
          <w:szCs w:val="22"/>
        </w:rPr>
        <w:t xml:space="preserve">             </w:t>
      </w:r>
      <w:r w:rsidR="00303D20" w:rsidRPr="00413968">
        <w:rPr>
          <w:b/>
          <w:sz w:val="22"/>
          <w:szCs w:val="22"/>
        </w:rPr>
        <w:t>многоквартирного дома:</w:t>
      </w: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</w:p>
    <w:p w:rsidR="00303D20" w:rsidRPr="00413968" w:rsidRDefault="00303D20" w:rsidP="00303D20">
      <w:pPr>
        <w:jc w:val="both"/>
        <w:rPr>
          <w:b/>
          <w:sz w:val="22"/>
          <w:szCs w:val="22"/>
        </w:rPr>
      </w:pPr>
    </w:p>
    <w:p w:rsidR="000D152B" w:rsidRPr="00890B32" w:rsidRDefault="00303D20" w:rsidP="00890B32">
      <w:pPr>
        <w:jc w:val="both"/>
        <w:rPr>
          <w:sz w:val="22"/>
          <w:szCs w:val="22"/>
        </w:rPr>
      </w:pPr>
      <w:r w:rsidRPr="00413968">
        <w:rPr>
          <w:b/>
          <w:sz w:val="22"/>
          <w:szCs w:val="22"/>
        </w:rPr>
        <w:t xml:space="preserve">_______________ / </w:t>
      </w:r>
      <w:r w:rsidR="000D152B">
        <w:rPr>
          <w:b/>
          <w:sz w:val="22"/>
          <w:szCs w:val="22"/>
        </w:rPr>
        <w:t xml:space="preserve">______________ </w:t>
      </w:r>
      <w:r w:rsidRPr="00413968">
        <w:rPr>
          <w:b/>
          <w:sz w:val="22"/>
          <w:szCs w:val="22"/>
        </w:rPr>
        <w:t xml:space="preserve">/ </w:t>
      </w:r>
      <w:r w:rsidR="000D152B">
        <w:rPr>
          <w:b/>
          <w:sz w:val="22"/>
          <w:szCs w:val="22"/>
        </w:rPr>
        <w:t xml:space="preserve">                              </w:t>
      </w:r>
      <w:r w:rsidRPr="00413968">
        <w:rPr>
          <w:b/>
          <w:sz w:val="22"/>
          <w:szCs w:val="22"/>
        </w:rPr>
        <w:t xml:space="preserve">  ________________ / </w:t>
      </w:r>
      <w:r w:rsidR="00244020" w:rsidRPr="00413968">
        <w:rPr>
          <w:b/>
          <w:sz w:val="22"/>
          <w:szCs w:val="22"/>
        </w:rPr>
        <w:t>________________</w:t>
      </w:r>
      <w:r w:rsidR="002B7572" w:rsidRPr="00413968">
        <w:rPr>
          <w:b/>
          <w:sz w:val="22"/>
          <w:szCs w:val="22"/>
        </w:rPr>
        <w:t>/</w:t>
      </w:r>
      <w:r w:rsidR="00890B32">
        <w:rPr>
          <w:sz w:val="20"/>
          <w:szCs w:val="20"/>
        </w:rPr>
        <w:t xml:space="preserve">  </w:t>
      </w:r>
      <w:r w:rsidRPr="00413968">
        <w:rPr>
          <w:sz w:val="20"/>
          <w:szCs w:val="20"/>
        </w:rPr>
        <w:t xml:space="preserve">                      </w:t>
      </w:r>
      <w:r w:rsidR="002B7572" w:rsidRPr="00413968">
        <w:rPr>
          <w:sz w:val="20"/>
          <w:szCs w:val="20"/>
        </w:rPr>
        <w:tab/>
      </w:r>
      <w:r w:rsidR="00413968" w:rsidRPr="00413968">
        <w:rPr>
          <w:sz w:val="20"/>
          <w:szCs w:val="20"/>
        </w:rPr>
        <w:t xml:space="preserve">             </w:t>
      </w:r>
    </w:p>
    <w:p w:rsidR="000D152B" w:rsidRDefault="000D152B" w:rsidP="00303D20">
      <w:pPr>
        <w:ind w:left="4416" w:right="-365" w:firstLine="540"/>
        <w:rPr>
          <w:sz w:val="20"/>
          <w:szCs w:val="20"/>
        </w:rPr>
      </w:pPr>
    </w:p>
    <w:p w:rsidR="00890B32" w:rsidRDefault="00890B32" w:rsidP="000D152B">
      <w:pPr>
        <w:ind w:left="4416" w:right="-365" w:firstLine="540"/>
        <w:jc w:val="right"/>
        <w:rPr>
          <w:sz w:val="20"/>
          <w:szCs w:val="20"/>
        </w:rPr>
      </w:pPr>
    </w:p>
    <w:p w:rsidR="00303D20" w:rsidRPr="00413968" w:rsidRDefault="00413968" w:rsidP="000D152B">
      <w:pPr>
        <w:ind w:left="4416" w:right="-365" w:firstLine="540"/>
        <w:jc w:val="right"/>
        <w:rPr>
          <w:sz w:val="20"/>
          <w:szCs w:val="20"/>
        </w:rPr>
      </w:pPr>
      <w:r w:rsidRPr="00413968">
        <w:rPr>
          <w:sz w:val="20"/>
          <w:szCs w:val="20"/>
        </w:rPr>
        <w:t xml:space="preserve">   </w:t>
      </w:r>
      <w:r w:rsidR="00303D20" w:rsidRPr="00413968">
        <w:rPr>
          <w:sz w:val="20"/>
          <w:szCs w:val="20"/>
        </w:rPr>
        <w:t>Приложение № 2</w:t>
      </w:r>
    </w:p>
    <w:p w:rsidR="00303D20" w:rsidRPr="00413968" w:rsidRDefault="00C10182" w:rsidP="00303D20">
      <w:pPr>
        <w:ind w:left="-540" w:right="-365"/>
        <w:jc w:val="right"/>
        <w:rPr>
          <w:sz w:val="20"/>
          <w:szCs w:val="20"/>
        </w:rPr>
      </w:pPr>
      <w:r>
        <w:rPr>
          <w:sz w:val="20"/>
          <w:szCs w:val="20"/>
        </w:rPr>
        <w:t>к Д</w:t>
      </w:r>
      <w:r w:rsidR="00303D20" w:rsidRPr="00413968">
        <w:rPr>
          <w:sz w:val="20"/>
          <w:szCs w:val="20"/>
        </w:rPr>
        <w:t xml:space="preserve">оговору № </w:t>
      </w:r>
      <w:r w:rsidR="00244020" w:rsidRPr="00413968">
        <w:rPr>
          <w:sz w:val="20"/>
          <w:szCs w:val="20"/>
        </w:rPr>
        <w:t>_________</w:t>
      </w:r>
      <w:r w:rsidR="00303D20" w:rsidRPr="00413968">
        <w:rPr>
          <w:sz w:val="20"/>
          <w:szCs w:val="20"/>
        </w:rPr>
        <w:t xml:space="preserve"> от</w:t>
      </w:r>
      <w:r w:rsidR="00244020" w:rsidRPr="00413968">
        <w:rPr>
          <w:sz w:val="20"/>
          <w:szCs w:val="20"/>
        </w:rPr>
        <w:t>_________</w:t>
      </w:r>
      <w:r w:rsidR="00716556">
        <w:rPr>
          <w:sz w:val="20"/>
          <w:szCs w:val="20"/>
        </w:rPr>
        <w:t>201___</w:t>
      </w:r>
      <w:r w:rsidR="002B7572" w:rsidRPr="00413968">
        <w:rPr>
          <w:sz w:val="20"/>
          <w:szCs w:val="20"/>
        </w:rPr>
        <w:t>г.</w:t>
      </w:r>
    </w:p>
    <w:p w:rsidR="00303D20" w:rsidRPr="00413968" w:rsidRDefault="00303D20" w:rsidP="00303D20">
      <w:pPr>
        <w:ind w:right="-365"/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ПЕРЕЧЕНЬ</w:t>
      </w:r>
    </w:p>
    <w:p w:rsidR="00303D20" w:rsidRPr="00413968" w:rsidRDefault="00303D20" w:rsidP="00303D20">
      <w:pPr>
        <w:ind w:left="-540" w:right="-365"/>
        <w:jc w:val="center"/>
        <w:rPr>
          <w:sz w:val="22"/>
          <w:szCs w:val="22"/>
        </w:rPr>
      </w:pPr>
      <w:r w:rsidRPr="00413968">
        <w:rPr>
          <w:sz w:val="22"/>
          <w:szCs w:val="22"/>
        </w:rPr>
        <w:t xml:space="preserve"> работ и услуг  по содержанию общего имущества многоквартирного </w:t>
      </w:r>
    </w:p>
    <w:p w:rsidR="00303D20" w:rsidRPr="00413968" w:rsidRDefault="00303D20" w:rsidP="00303D20">
      <w:pPr>
        <w:ind w:left="-540" w:right="-365"/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дома, включая диспетчерское и аварийное обслуживание</w:t>
      </w:r>
    </w:p>
    <w:p w:rsidR="00303D20" w:rsidRPr="00413968" w:rsidRDefault="00303D20" w:rsidP="00303D2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5103"/>
      </w:tblGrid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№ пп</w:t>
            </w: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Наименование работ и услуг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</w:tcPr>
          <w:p w:rsidR="00303D20" w:rsidRPr="007A4E50" w:rsidRDefault="00303D20" w:rsidP="00CF37A8">
            <w:pPr>
              <w:rPr>
                <w:b/>
                <w:sz w:val="20"/>
                <w:szCs w:val="20"/>
              </w:rPr>
            </w:pPr>
            <w:r w:rsidRPr="007A4E50">
              <w:rPr>
                <w:b/>
                <w:sz w:val="20"/>
                <w:szCs w:val="20"/>
              </w:rPr>
              <w:t>Инженерное оборудование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Проведение общих осмотров (весенне-осеннийи составление акта (кроме квартир)).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систем центрального отопления внутри квартиры (по заявкам жильцов)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холодного водоснабжения, канализации внутри квартир (по заявкам жильцов)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электроснабжения (чердачное, подвальное помещение и лестничная клетка)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системы холодного водоснабжения, отопления, канализации в чердачных, подвальных помещениях и на лестничных клетках.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Подготовка к сезонной эксплуатации систем отопления (консервация, расконсервация систем отопления, кроме квартир; испытание систем отопления, слив и ликвидация воздушной пробки, запуск системы отопления).</w:t>
            </w:r>
          </w:p>
        </w:tc>
      </w:tr>
      <w:tr w:rsidR="00303D20" w:rsidRPr="00413968" w:rsidTr="00CF37A8">
        <w:trPr>
          <w:trHeight w:val="253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Работы, выполняемые при частичных осмотрах ( в пределах норм времени, отводимого на осмотр)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Уплотнение, набивка сальников, регулировка запорной арматуры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Укрепление, зачеканка и частичная изоляция трубопроводов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исправности канализационной вытяжки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канализационных колодцев</w:t>
            </w:r>
          </w:p>
        </w:tc>
      </w:tr>
      <w:tr w:rsidR="00303D20" w:rsidRPr="00413968" w:rsidTr="00CF37A8">
        <w:trPr>
          <w:cantSplit/>
          <w:trHeight w:val="129"/>
        </w:trPr>
        <w:tc>
          <w:tcPr>
            <w:tcW w:w="709" w:type="dxa"/>
            <w:tcBorders>
              <w:bottom w:val="single" w:sz="4" w:space="0" w:color="auto"/>
            </w:tcBorders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Снятие параметров общедомовых приборов учета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электроламп ремонт выключателей, патронов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Мелкий ремонт электропроводки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заземления оболочки электрокабеля, замены сопротивления изоляции проводов, осмотр пожарной сигнализации и средств тушения в домах.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Закрытие чердаков и подвалов на замки.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Вентиляция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наличия тяги в дымовых и вентиляционных каналах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Прочистка дымовых вентиляционных каналов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Уборка придомовой территории и периодичность работ</w:t>
            </w:r>
          </w:p>
        </w:tc>
      </w:tr>
      <w:tr w:rsidR="00303D20" w:rsidRPr="00413968" w:rsidTr="000D152B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Асфальтовое покрытие</w:t>
            </w:r>
          </w:p>
        </w:tc>
      </w:tr>
      <w:tr w:rsidR="00303D20" w:rsidRPr="00413968" w:rsidTr="000D152B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свежевыпавшего снега</w:t>
            </w:r>
          </w:p>
        </w:tc>
        <w:tc>
          <w:tcPr>
            <w:tcW w:w="5103" w:type="dxa"/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0D152B" w:rsidRPr="00413968" w:rsidTr="000D152B">
        <w:tc>
          <w:tcPr>
            <w:tcW w:w="709" w:type="dxa"/>
          </w:tcPr>
          <w:p w:rsidR="000D152B" w:rsidRPr="00413968" w:rsidRDefault="000D152B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D152B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5103" w:type="dxa"/>
          </w:tcPr>
          <w:p w:rsidR="000D152B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заявке </w:t>
            </w:r>
          </w:p>
        </w:tc>
      </w:tr>
      <w:tr w:rsidR="00303D20" w:rsidRPr="00413968" w:rsidTr="000D152B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Посыпка территории песком или смесью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303D20" w:rsidRPr="00413968" w:rsidTr="000D152B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303D20" w:rsidRPr="00413968" w:rsidTr="007A4E50">
        <w:trPr>
          <w:trHeight w:val="285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A4E50" w:rsidRPr="007A4E50" w:rsidRDefault="00303D20" w:rsidP="00CF37A8">
            <w:pPr>
              <w:rPr>
                <w:sz w:val="20"/>
                <w:szCs w:val="20"/>
                <w:lang w:val="en-US"/>
              </w:rPr>
            </w:pPr>
            <w:r w:rsidRPr="00413968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7A4E50" w:rsidRPr="00413968" w:rsidTr="000D152B">
        <w:trPr>
          <w:trHeight w:val="165"/>
        </w:trPr>
        <w:tc>
          <w:tcPr>
            <w:tcW w:w="709" w:type="dxa"/>
          </w:tcPr>
          <w:p w:rsidR="007A4E50" w:rsidRPr="00413968" w:rsidRDefault="007A4E5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A4E50" w:rsidRPr="00325735" w:rsidRDefault="007A4E50" w:rsidP="00CF3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Уборка дворовых территорий механизированным способом</w:t>
            </w:r>
            <w:r w:rsidR="00A128E3" w:rsidRPr="00A128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A4E50" w:rsidRDefault="007A4E50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03D20" w:rsidRPr="00413968" w:rsidTr="000D152B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Рыхление снега на территории в весенний период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 мере необходимости</w:t>
            </w:r>
          </w:p>
        </w:tc>
      </w:tr>
      <w:tr w:rsidR="00303D20" w:rsidRPr="00413968" w:rsidTr="000D152B"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Вывоз крупногабаритных отходов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 мере необходимости</w:t>
            </w:r>
            <w:r w:rsidR="000D152B">
              <w:rPr>
                <w:sz w:val="20"/>
                <w:szCs w:val="20"/>
              </w:rPr>
              <w:t>,  не реже 1 раза в 2 недели</w:t>
            </w:r>
          </w:p>
        </w:tc>
      </w:tr>
      <w:tr w:rsidR="00303D20" w:rsidRPr="00413968" w:rsidTr="007A4E50">
        <w:trPr>
          <w:trHeight w:val="194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D20" w:rsidRPr="00413968" w:rsidTr="000D152B">
        <w:trPr>
          <w:trHeight w:val="317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Подметание территории</w:t>
            </w:r>
          </w:p>
        </w:tc>
        <w:tc>
          <w:tcPr>
            <w:tcW w:w="5103" w:type="dxa"/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303D20" w:rsidRPr="00413968" w:rsidTr="000D152B">
        <w:trPr>
          <w:trHeight w:val="176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5103" w:type="dxa"/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303D20" w:rsidRPr="00413968" w:rsidTr="000D152B">
        <w:trPr>
          <w:trHeight w:val="89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2 суток</w:t>
            </w:r>
          </w:p>
        </w:tc>
      </w:tr>
      <w:tr w:rsidR="00303D20" w:rsidRPr="00413968" w:rsidTr="000D152B">
        <w:trPr>
          <w:trHeight w:val="183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5103" w:type="dxa"/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303D20" w:rsidRPr="00413968" w:rsidTr="000D152B">
        <w:trPr>
          <w:trHeight w:val="112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Покос травы, сгребание травы</w:t>
            </w:r>
          </w:p>
        </w:tc>
        <w:tc>
          <w:tcPr>
            <w:tcW w:w="5103" w:type="dxa"/>
          </w:tcPr>
          <w:p w:rsidR="00303D20" w:rsidRPr="00413968" w:rsidRDefault="000D152B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</w:tr>
      <w:tr w:rsidR="00303D20" w:rsidRPr="00413968" w:rsidTr="000D152B">
        <w:trPr>
          <w:trHeight w:val="191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Побелка деревьев и поребриков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год</w:t>
            </w:r>
          </w:p>
        </w:tc>
      </w:tr>
      <w:tr w:rsidR="00303D20" w:rsidRPr="007A4E50" w:rsidTr="00CF37A8">
        <w:trPr>
          <w:trHeight w:val="330"/>
        </w:trPr>
        <w:tc>
          <w:tcPr>
            <w:tcW w:w="709" w:type="dxa"/>
          </w:tcPr>
          <w:p w:rsidR="00303D20" w:rsidRPr="007A4E50" w:rsidRDefault="007A4E50" w:rsidP="00CF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2"/>
          </w:tcPr>
          <w:p w:rsidR="00303D20" w:rsidRPr="007A4E50" w:rsidRDefault="00303D20" w:rsidP="00CF37A8">
            <w:pPr>
              <w:rPr>
                <w:b/>
                <w:sz w:val="20"/>
                <w:szCs w:val="20"/>
              </w:rPr>
            </w:pPr>
            <w:r w:rsidRPr="007A4E50">
              <w:rPr>
                <w:b/>
                <w:sz w:val="20"/>
                <w:szCs w:val="20"/>
              </w:rPr>
              <w:t>Периодичность по санитарному содержанию лестничных клеток</w:t>
            </w:r>
          </w:p>
        </w:tc>
      </w:tr>
      <w:tr w:rsidR="00303D20" w:rsidRPr="00413968" w:rsidTr="000D152B">
        <w:trPr>
          <w:trHeight w:val="128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3 раза в неделю</w:t>
            </w:r>
          </w:p>
        </w:tc>
      </w:tr>
      <w:tr w:rsidR="00303D20" w:rsidRPr="00413968" w:rsidTr="000D152B">
        <w:trPr>
          <w:trHeight w:val="221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 раза в неделю</w:t>
            </w:r>
          </w:p>
        </w:tc>
      </w:tr>
      <w:tr w:rsidR="00303D20" w:rsidRPr="00413968" w:rsidTr="000D152B">
        <w:trPr>
          <w:trHeight w:val="150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месяц</w:t>
            </w:r>
          </w:p>
        </w:tc>
      </w:tr>
      <w:tr w:rsidR="00303D20" w:rsidRPr="00413968" w:rsidTr="000D152B">
        <w:trPr>
          <w:trHeight w:val="229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неделю</w:t>
            </w:r>
          </w:p>
        </w:tc>
      </w:tr>
      <w:tr w:rsidR="00303D20" w:rsidRPr="00413968" w:rsidTr="000D152B">
        <w:trPr>
          <w:trHeight w:val="219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Мытье окон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 раза в год</w:t>
            </w:r>
          </w:p>
        </w:tc>
      </w:tr>
      <w:tr w:rsidR="00303D20" w:rsidRPr="00413968" w:rsidTr="007A4E50">
        <w:trPr>
          <w:cantSplit/>
          <w:trHeight w:val="247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03D20" w:rsidRPr="00413968" w:rsidRDefault="00303D20" w:rsidP="00CF37A8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Содержание подвалов и чердаков</w:t>
            </w:r>
          </w:p>
        </w:tc>
      </w:tr>
      <w:tr w:rsidR="00303D20" w:rsidRPr="00413968" w:rsidTr="000D152B">
        <w:trPr>
          <w:trHeight w:val="321"/>
        </w:trPr>
        <w:tc>
          <w:tcPr>
            <w:tcW w:w="709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от мусора</w:t>
            </w:r>
          </w:p>
        </w:tc>
        <w:tc>
          <w:tcPr>
            <w:tcW w:w="5103" w:type="dxa"/>
          </w:tcPr>
          <w:p w:rsidR="00303D20" w:rsidRPr="00413968" w:rsidRDefault="00303D20" w:rsidP="00CF37A8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год</w:t>
            </w:r>
          </w:p>
        </w:tc>
      </w:tr>
    </w:tbl>
    <w:p w:rsidR="00303D20" w:rsidRPr="00413968" w:rsidRDefault="00303D20" w:rsidP="00303D20">
      <w:pPr>
        <w:widowControl w:val="0"/>
        <w:ind w:left="567" w:right="567"/>
        <w:jc w:val="center"/>
        <w:rPr>
          <w:b/>
          <w:sz w:val="20"/>
          <w:szCs w:val="20"/>
        </w:rPr>
      </w:pPr>
    </w:p>
    <w:p w:rsidR="00303D20" w:rsidRPr="00413968" w:rsidRDefault="002B7572" w:rsidP="00303D20">
      <w:pPr>
        <w:jc w:val="both"/>
        <w:rPr>
          <w:b/>
          <w:sz w:val="22"/>
          <w:szCs w:val="22"/>
        </w:rPr>
      </w:pPr>
      <w:r w:rsidRPr="00413968">
        <w:rPr>
          <w:b/>
          <w:sz w:val="22"/>
          <w:szCs w:val="22"/>
        </w:rPr>
        <w:t>Управляющая</w:t>
      </w:r>
      <w:r w:rsidR="00303D20" w:rsidRPr="00413968">
        <w:rPr>
          <w:b/>
          <w:sz w:val="22"/>
          <w:szCs w:val="22"/>
        </w:rPr>
        <w:t xml:space="preserve"> организация:</w:t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413968">
        <w:rPr>
          <w:b/>
          <w:sz w:val="22"/>
          <w:szCs w:val="22"/>
        </w:rPr>
        <w:t xml:space="preserve"> </w:t>
      </w:r>
      <w:r w:rsidR="00303D20" w:rsidRPr="00413968">
        <w:rPr>
          <w:b/>
          <w:sz w:val="22"/>
          <w:szCs w:val="22"/>
        </w:rPr>
        <w:t xml:space="preserve">Председатель Совета          </w:t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413968">
        <w:rPr>
          <w:b/>
          <w:sz w:val="22"/>
          <w:szCs w:val="22"/>
        </w:rPr>
        <w:t xml:space="preserve">             </w:t>
      </w:r>
      <w:r w:rsidR="00303D20" w:rsidRPr="00413968">
        <w:rPr>
          <w:b/>
          <w:sz w:val="22"/>
          <w:szCs w:val="22"/>
        </w:rPr>
        <w:t>многоквартирного дома:</w:t>
      </w:r>
    </w:p>
    <w:p w:rsidR="00563233" w:rsidRPr="00413968" w:rsidRDefault="00563233" w:rsidP="00303D20">
      <w:pPr>
        <w:jc w:val="both"/>
        <w:rPr>
          <w:b/>
          <w:sz w:val="22"/>
          <w:szCs w:val="22"/>
        </w:rPr>
      </w:pPr>
    </w:p>
    <w:p w:rsidR="00413968" w:rsidRPr="00413968" w:rsidRDefault="000D152B" w:rsidP="004139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 /______________</w:t>
      </w:r>
      <w:r w:rsidR="00563233" w:rsidRPr="00413968">
        <w:rPr>
          <w:b/>
          <w:sz w:val="22"/>
          <w:szCs w:val="22"/>
        </w:rPr>
        <w:t xml:space="preserve">/      </w:t>
      </w:r>
      <w:r w:rsidR="00303D20" w:rsidRPr="00413968">
        <w:rPr>
          <w:b/>
          <w:sz w:val="22"/>
          <w:szCs w:val="22"/>
        </w:rPr>
        <w:t xml:space="preserve">       </w:t>
      </w:r>
      <w:r w:rsidR="00563233" w:rsidRPr="00413968">
        <w:rPr>
          <w:b/>
          <w:sz w:val="22"/>
          <w:szCs w:val="22"/>
        </w:rPr>
        <w:t xml:space="preserve">   </w:t>
      </w:r>
      <w:r w:rsidR="00303D20" w:rsidRPr="00413968">
        <w:rPr>
          <w:b/>
          <w:sz w:val="22"/>
          <w:szCs w:val="22"/>
        </w:rPr>
        <w:t xml:space="preserve">                     _______________  /  </w:t>
      </w:r>
      <w:r w:rsidR="00244020" w:rsidRPr="00413968">
        <w:rPr>
          <w:b/>
          <w:sz w:val="22"/>
          <w:szCs w:val="22"/>
        </w:rPr>
        <w:t>________________</w:t>
      </w:r>
    </w:p>
    <w:p w:rsidR="000D152B" w:rsidRDefault="00413968" w:rsidP="00244020">
      <w:pPr>
        <w:ind w:left="4248" w:firstLine="708"/>
        <w:jc w:val="center"/>
      </w:pPr>
      <w:r>
        <w:t xml:space="preserve">                                                     </w:t>
      </w:r>
    </w:p>
    <w:p w:rsidR="00890B32" w:rsidRDefault="00890B32" w:rsidP="000D152B">
      <w:pPr>
        <w:ind w:left="4248" w:firstLine="708"/>
        <w:jc w:val="right"/>
        <w:rPr>
          <w:sz w:val="20"/>
          <w:szCs w:val="20"/>
        </w:rPr>
      </w:pPr>
    </w:p>
    <w:p w:rsidR="00244020" w:rsidRPr="00413968" w:rsidRDefault="00244020" w:rsidP="000D152B">
      <w:pPr>
        <w:ind w:left="4248" w:firstLine="708"/>
        <w:jc w:val="right"/>
        <w:rPr>
          <w:sz w:val="20"/>
          <w:szCs w:val="20"/>
        </w:rPr>
      </w:pPr>
      <w:r w:rsidRPr="00413968">
        <w:rPr>
          <w:sz w:val="20"/>
          <w:szCs w:val="20"/>
        </w:rPr>
        <w:t xml:space="preserve"> Приложение</w:t>
      </w:r>
      <w:r w:rsidR="00413968" w:rsidRPr="00413968">
        <w:rPr>
          <w:sz w:val="20"/>
          <w:szCs w:val="20"/>
        </w:rPr>
        <w:t xml:space="preserve"> № 3</w:t>
      </w:r>
    </w:p>
    <w:p w:rsidR="00303D20" w:rsidRPr="00413968" w:rsidRDefault="00716556" w:rsidP="00244020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10182">
        <w:rPr>
          <w:sz w:val="20"/>
          <w:szCs w:val="20"/>
        </w:rPr>
        <w:t>к Д</w:t>
      </w:r>
      <w:r w:rsidR="00303D20" w:rsidRPr="00413968">
        <w:rPr>
          <w:sz w:val="20"/>
          <w:szCs w:val="20"/>
        </w:rPr>
        <w:t xml:space="preserve">оговору № </w:t>
      </w:r>
      <w:r w:rsidR="00244020" w:rsidRPr="00413968">
        <w:rPr>
          <w:sz w:val="20"/>
          <w:szCs w:val="20"/>
        </w:rPr>
        <w:t>_________</w:t>
      </w:r>
      <w:r w:rsidR="002B7572" w:rsidRPr="00413968">
        <w:rPr>
          <w:sz w:val="20"/>
          <w:szCs w:val="20"/>
        </w:rPr>
        <w:t xml:space="preserve"> </w:t>
      </w:r>
      <w:r w:rsidR="00303D20" w:rsidRPr="00413968">
        <w:rPr>
          <w:sz w:val="20"/>
          <w:szCs w:val="20"/>
        </w:rPr>
        <w:t xml:space="preserve">от </w:t>
      </w:r>
      <w:r w:rsidR="00244020" w:rsidRPr="00413968">
        <w:rPr>
          <w:sz w:val="20"/>
          <w:szCs w:val="20"/>
        </w:rPr>
        <w:t>____________2</w:t>
      </w:r>
      <w:r>
        <w:rPr>
          <w:sz w:val="20"/>
          <w:szCs w:val="20"/>
        </w:rPr>
        <w:t>01___</w:t>
      </w:r>
      <w:r w:rsidR="002B7572" w:rsidRPr="00413968">
        <w:rPr>
          <w:sz w:val="20"/>
          <w:szCs w:val="20"/>
        </w:rPr>
        <w:t>г.</w:t>
      </w:r>
    </w:p>
    <w:p w:rsidR="00303D20" w:rsidRPr="00413968" w:rsidRDefault="00303D20" w:rsidP="00303D20">
      <w:pPr>
        <w:jc w:val="center"/>
      </w:pPr>
    </w:p>
    <w:p w:rsidR="00303D20" w:rsidRPr="00413968" w:rsidRDefault="00303D20" w:rsidP="00303D20">
      <w:pPr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ПЕРЕЧЕНЬ</w:t>
      </w:r>
    </w:p>
    <w:p w:rsidR="00303D20" w:rsidRPr="00413968" w:rsidRDefault="00303D20" w:rsidP="00303D20">
      <w:pPr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Работ по текущему</w:t>
      </w:r>
      <w:r w:rsidR="000D152B">
        <w:rPr>
          <w:sz w:val="22"/>
          <w:szCs w:val="22"/>
        </w:rPr>
        <w:t xml:space="preserve"> и капитальному</w:t>
      </w:r>
      <w:r w:rsidRPr="00413968">
        <w:rPr>
          <w:sz w:val="22"/>
          <w:szCs w:val="22"/>
        </w:rPr>
        <w:t xml:space="preserve"> ремонту общего имущества многоквартирного дома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497"/>
      </w:tblGrid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ind w:left="-108" w:right="-936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№ пп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Наименование работ и услуг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Строительные конструкции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1.1.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Лестничные клетки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лестничных клеток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помещений узлов управления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Наименование работ и услуг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1.2.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Фундаменты и стены подвальных помещений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Ремонт, восстановление стен подвала путем перекладки и усиления стен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приямков, вход в подвал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Устройство (заделка) вентиляционных продухов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Устройство решеток на подвальные окна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1.3.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Фасады и стены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гладкой поверхности стен фасадов 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и отделка цоколя, пантуса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Перекладка кирпичных карнизов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Ремонт, устройство козырьков над подъездами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крылец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балконных плит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балконных козырьков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Заделка и герметизация швов и стыков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Утепление промерзающих участков стен, углов со стороны помещения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новых домовых знаков и наименование улиц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1.4.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Кровля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кровель до 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водосточных труб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Окна и двери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Смена и установка деревянных оконных рам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Вставка недостающих стекол (остекление)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Смена и установка деревянных дверных полотен, металлических дверей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деревянных чердачных люков на металлические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1.6.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Перекрытия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полов в МОП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Укрепление чердачного перекрытия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железобетонных плит перекрытия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1.7.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Мусоропровод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загрузочных устройств, клапанов, мусоросборных камер, стволов.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Инженерное оборудование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2.1.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Система отопления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Установка, смена запорной и регулирующей арматуры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участков трубопровода, с теплоизоляцией и антикоррозийным покрытием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распределительного трубопровода отопления (розлив)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стояков и подводок до запорной арматуры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подъездного отопления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теплоизоляции трубопроводов отопления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задвижев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насосов в жилых домах, установка приборов учета в МОП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2.2.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Система ХВС и ГВС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Установка, смена кранов, вентилей и др. запорной арматуры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участков трубопровода с теплоизоляцией и антикоррозийным покрытием.</w:t>
            </w:r>
          </w:p>
        </w:tc>
      </w:tr>
      <w:tr w:rsidR="00303D20" w:rsidRPr="00413968" w:rsidTr="00CF37A8"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распределительной сети трубопроводов холодной и горячей воды (розлив)</w:t>
            </w:r>
          </w:p>
        </w:tc>
      </w:tr>
      <w:tr w:rsidR="00303D20" w:rsidRPr="00413968" w:rsidTr="00CF37A8">
        <w:trPr>
          <w:trHeight w:val="273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стояков и подводок до запорной арматуры</w:t>
            </w:r>
          </w:p>
        </w:tc>
      </w:tr>
      <w:tr w:rsidR="00303D20" w:rsidRPr="00413968" w:rsidTr="00CF37A8">
        <w:trPr>
          <w:trHeight w:val="172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задвижек</w:t>
            </w:r>
          </w:p>
        </w:tc>
      </w:tr>
      <w:tr w:rsidR="00303D20" w:rsidRPr="00413968" w:rsidTr="00CF37A8">
        <w:trPr>
          <w:trHeight w:val="291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насосов в жилых домах</w:t>
            </w:r>
          </w:p>
        </w:tc>
      </w:tr>
      <w:tr w:rsidR="00303D20" w:rsidRPr="00413968" w:rsidTr="00CF37A8">
        <w:trPr>
          <w:trHeight w:val="275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теплоизоляции трубопроводов</w:t>
            </w:r>
          </w:p>
        </w:tc>
      </w:tr>
      <w:tr w:rsidR="00303D20" w:rsidRPr="00413968" w:rsidTr="00CF37A8">
        <w:trPr>
          <w:trHeight w:val="218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приборов учета</w:t>
            </w:r>
          </w:p>
        </w:tc>
      </w:tr>
      <w:tr w:rsidR="00303D20" w:rsidRPr="00413968" w:rsidTr="00CF37A8">
        <w:trPr>
          <w:trHeight w:val="131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2.3.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Система канализации</w:t>
            </w:r>
          </w:p>
        </w:tc>
      </w:tr>
      <w:tr w:rsidR="00303D20" w:rsidRPr="00413968" w:rsidTr="00CF37A8">
        <w:trPr>
          <w:trHeight w:val="226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канализационных труб с фасонными частями (обслуживание более 1 квартиры)</w:t>
            </w:r>
          </w:p>
        </w:tc>
      </w:tr>
      <w:tr w:rsidR="00303D20" w:rsidRPr="00413968" w:rsidTr="00CF37A8">
        <w:trPr>
          <w:trHeight w:val="139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внутреннего водостока</w:t>
            </w:r>
          </w:p>
        </w:tc>
      </w:tr>
      <w:tr w:rsidR="00303D20" w:rsidRPr="00413968" w:rsidTr="00CF37A8">
        <w:trPr>
          <w:trHeight w:val="248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2.4.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электрооборудование</w:t>
            </w:r>
          </w:p>
        </w:tc>
      </w:tr>
      <w:tr w:rsidR="00303D20" w:rsidRPr="00413968" w:rsidTr="00CF37A8">
        <w:trPr>
          <w:trHeight w:val="14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Вынос или замена ВРУ</w:t>
            </w:r>
          </w:p>
        </w:tc>
      </w:tr>
      <w:tr w:rsidR="00303D20" w:rsidRPr="00413968" w:rsidTr="00CF37A8">
        <w:trPr>
          <w:trHeight w:val="255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этажных щитков</w:t>
            </w:r>
          </w:p>
        </w:tc>
      </w:tr>
      <w:tr w:rsidR="00303D20" w:rsidRPr="00413968" w:rsidTr="00CF37A8">
        <w:trPr>
          <w:trHeight w:val="169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электропроводки, перетяжка проводов</w:t>
            </w:r>
          </w:p>
        </w:tc>
      </w:tr>
      <w:tr w:rsidR="00303D20" w:rsidRPr="00413968" w:rsidTr="00CF37A8">
        <w:trPr>
          <w:trHeight w:val="263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приборов учета электроэнергии на хоз. нужды дома</w:t>
            </w:r>
          </w:p>
        </w:tc>
      </w:tr>
      <w:tr w:rsidR="00303D20" w:rsidRPr="00413968" w:rsidTr="00CF37A8">
        <w:trPr>
          <w:trHeight w:val="17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светильников в МОП, светильников наружного освещения</w:t>
            </w:r>
          </w:p>
        </w:tc>
      </w:tr>
      <w:tr w:rsidR="00303D20" w:rsidRPr="00413968" w:rsidTr="00CF37A8">
        <w:trPr>
          <w:trHeight w:val="271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Восстановление цепей заземления</w:t>
            </w:r>
          </w:p>
        </w:tc>
      </w:tr>
      <w:tr w:rsidR="00303D20" w:rsidRPr="00413968" w:rsidTr="00CF37A8">
        <w:trPr>
          <w:trHeight w:val="15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и установка автоматических систем контроля</w:t>
            </w:r>
          </w:p>
        </w:tc>
      </w:tr>
      <w:tr w:rsidR="00303D20" w:rsidRPr="00413968" w:rsidTr="00CF37A8">
        <w:trPr>
          <w:trHeight w:val="265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2.5.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Вентиляция</w:t>
            </w:r>
          </w:p>
        </w:tc>
      </w:tr>
      <w:tr w:rsidR="00303D20" w:rsidRPr="00413968" w:rsidTr="00CF37A8">
        <w:trPr>
          <w:trHeight w:val="166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и замена зонтов над вентшахтами</w:t>
            </w:r>
          </w:p>
        </w:tc>
      </w:tr>
      <w:tr w:rsidR="00303D20" w:rsidRPr="00413968" w:rsidTr="00CF37A8">
        <w:trPr>
          <w:trHeight w:val="259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Восстановление вентшахт</w:t>
            </w:r>
          </w:p>
        </w:tc>
      </w:tr>
      <w:tr w:rsidR="00303D20" w:rsidRPr="00413968" w:rsidTr="00CF37A8">
        <w:trPr>
          <w:trHeight w:val="255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2.6.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мусоропровод</w:t>
            </w:r>
          </w:p>
        </w:tc>
      </w:tr>
      <w:tr w:rsidR="00303D20" w:rsidRPr="00413968" w:rsidTr="00CF37A8">
        <w:trPr>
          <w:trHeight w:val="26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загрузочных устройств, клапанов, мусоросборных камер, стволов</w:t>
            </w:r>
          </w:p>
        </w:tc>
      </w:tr>
      <w:tr w:rsidR="00303D20" w:rsidRPr="00413968" w:rsidTr="00CF37A8">
        <w:trPr>
          <w:trHeight w:val="168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3.0.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Внешнее благоустройство</w:t>
            </w:r>
          </w:p>
        </w:tc>
      </w:tr>
      <w:tr w:rsidR="00303D20" w:rsidRPr="00413968" w:rsidTr="00CF37A8">
        <w:trPr>
          <w:trHeight w:val="34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разрушенных участков асфальтобетонного покрытия подъездов, тротуаров, отмосток </w:t>
            </w:r>
          </w:p>
        </w:tc>
      </w:tr>
      <w:tr w:rsidR="00303D20" w:rsidRPr="00413968" w:rsidTr="00CF37A8">
        <w:trPr>
          <w:trHeight w:val="283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контейнерных площадок, установка новых контейнерных площадок</w:t>
            </w:r>
          </w:p>
        </w:tc>
      </w:tr>
      <w:tr w:rsidR="00303D20" w:rsidRPr="00413968" w:rsidTr="00CF37A8">
        <w:trPr>
          <w:trHeight w:val="184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Изготовление, установка газонных ограждений</w:t>
            </w:r>
          </w:p>
        </w:tc>
      </w:tr>
      <w:tr w:rsidR="00303D20" w:rsidRPr="00413968" w:rsidTr="00CF37A8">
        <w:trPr>
          <w:trHeight w:val="27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малых форм.</w:t>
            </w:r>
          </w:p>
        </w:tc>
      </w:tr>
      <w:tr w:rsidR="00303D20" w:rsidRPr="00413968" w:rsidTr="00CF37A8">
        <w:trPr>
          <w:trHeight w:val="164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Валка деревьев</w:t>
            </w:r>
          </w:p>
        </w:tc>
      </w:tr>
      <w:tr w:rsidR="00303D20" w:rsidRPr="00413968" w:rsidTr="00CF37A8">
        <w:trPr>
          <w:trHeight w:val="231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Ремонт, окраска детского оборудования, скамеек, малых форм</w:t>
            </w:r>
          </w:p>
        </w:tc>
      </w:tr>
      <w:tr w:rsidR="00303D20" w:rsidRPr="00413968" w:rsidTr="00CF37A8">
        <w:trPr>
          <w:trHeight w:val="167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4.0</w:t>
            </w: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center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 Прочие работы</w:t>
            </w:r>
          </w:p>
        </w:tc>
      </w:tr>
      <w:tr w:rsidR="00303D20" w:rsidRPr="00413968" w:rsidTr="00CF37A8">
        <w:trPr>
          <w:trHeight w:val="283"/>
        </w:trPr>
        <w:tc>
          <w:tcPr>
            <w:tcW w:w="709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03D20" w:rsidRPr="00413968" w:rsidRDefault="00303D20" w:rsidP="00CF37A8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Проведение энергоаудита здания</w:t>
            </w:r>
          </w:p>
        </w:tc>
      </w:tr>
    </w:tbl>
    <w:p w:rsidR="00303D20" w:rsidRPr="00413968" w:rsidRDefault="00303D20" w:rsidP="00303D20">
      <w:pPr>
        <w:jc w:val="both"/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</w:rPr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</w:p>
    <w:p w:rsidR="00303D20" w:rsidRPr="00413968" w:rsidRDefault="002B7572" w:rsidP="00303D20">
      <w:pPr>
        <w:jc w:val="both"/>
        <w:rPr>
          <w:b/>
          <w:sz w:val="22"/>
          <w:szCs w:val="22"/>
        </w:rPr>
      </w:pPr>
      <w:r w:rsidRPr="00413968">
        <w:rPr>
          <w:b/>
          <w:sz w:val="22"/>
          <w:szCs w:val="22"/>
        </w:rPr>
        <w:t>Управляющая</w:t>
      </w:r>
      <w:r w:rsidR="00303D20" w:rsidRPr="00413968">
        <w:rPr>
          <w:b/>
          <w:sz w:val="22"/>
          <w:szCs w:val="22"/>
        </w:rPr>
        <w:t xml:space="preserve"> организация:</w:t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  <w:t xml:space="preserve">Председатель Совета          </w:t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303D20" w:rsidRPr="00413968">
        <w:rPr>
          <w:b/>
          <w:sz w:val="22"/>
          <w:szCs w:val="22"/>
        </w:rPr>
        <w:tab/>
      </w:r>
      <w:r w:rsidR="00413968">
        <w:rPr>
          <w:b/>
          <w:sz w:val="22"/>
          <w:szCs w:val="22"/>
        </w:rPr>
        <w:t xml:space="preserve">            </w:t>
      </w:r>
      <w:r w:rsidR="00303D20" w:rsidRPr="00413968">
        <w:rPr>
          <w:b/>
          <w:sz w:val="22"/>
          <w:szCs w:val="22"/>
        </w:rPr>
        <w:t>многоквартирного дома:</w:t>
      </w: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  <w:sz w:val="22"/>
          <w:szCs w:val="22"/>
        </w:rPr>
      </w:pPr>
    </w:p>
    <w:p w:rsidR="00303D20" w:rsidRPr="00413968" w:rsidRDefault="00303D20" w:rsidP="00303D20">
      <w:pPr>
        <w:jc w:val="both"/>
        <w:rPr>
          <w:b/>
          <w:sz w:val="22"/>
          <w:szCs w:val="22"/>
        </w:rPr>
      </w:pPr>
    </w:p>
    <w:p w:rsidR="00303D20" w:rsidRPr="00413968" w:rsidRDefault="00141EC2" w:rsidP="00303D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 /_______________ /                       </w:t>
      </w:r>
      <w:r w:rsidR="00303D20" w:rsidRPr="00413968">
        <w:rPr>
          <w:b/>
          <w:sz w:val="22"/>
          <w:szCs w:val="22"/>
        </w:rPr>
        <w:t xml:space="preserve">________________ / </w:t>
      </w:r>
      <w:r w:rsidR="00244020" w:rsidRPr="00413968">
        <w:rPr>
          <w:b/>
          <w:sz w:val="22"/>
          <w:szCs w:val="22"/>
        </w:rPr>
        <w:t>______________</w:t>
      </w:r>
      <w:r w:rsidR="00303D20" w:rsidRPr="00413968">
        <w:rPr>
          <w:b/>
          <w:sz w:val="22"/>
          <w:szCs w:val="22"/>
        </w:rPr>
        <w:t>/</w:t>
      </w:r>
    </w:p>
    <w:p w:rsidR="00303D20" w:rsidRPr="00413968" w:rsidRDefault="00303D20" w:rsidP="00303D20">
      <w:pPr>
        <w:jc w:val="right"/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</w:rPr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</w:rPr>
      </w:pPr>
    </w:p>
    <w:p w:rsidR="00303D20" w:rsidRPr="00413968" w:rsidRDefault="00303D20" w:rsidP="00303D20">
      <w:pPr>
        <w:widowControl w:val="0"/>
        <w:ind w:left="567" w:right="567"/>
        <w:jc w:val="center"/>
        <w:rPr>
          <w:b/>
        </w:rPr>
      </w:pPr>
    </w:p>
    <w:p w:rsidR="00303D20" w:rsidRDefault="00303D20" w:rsidP="00303D20">
      <w:pPr>
        <w:jc w:val="both"/>
        <w:rPr>
          <w:sz w:val="20"/>
        </w:rPr>
      </w:pPr>
    </w:p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303D20" w:rsidRDefault="00303D20" w:rsidP="00303D20"/>
    <w:p w:rsidR="00244020" w:rsidRDefault="00244020" w:rsidP="00413968">
      <w:pPr>
        <w:ind w:right="-365"/>
        <w:rPr>
          <w:sz w:val="20"/>
        </w:rPr>
      </w:pPr>
    </w:p>
    <w:p w:rsidR="00303D20" w:rsidRDefault="00303D20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C10182" w:rsidRDefault="00C10182" w:rsidP="00303D20">
      <w:pPr>
        <w:ind w:left="5124" w:right="-365" w:firstLine="1248"/>
        <w:jc w:val="center"/>
        <w:rPr>
          <w:sz w:val="20"/>
        </w:rPr>
      </w:pPr>
    </w:p>
    <w:p w:rsidR="00890B32" w:rsidRDefault="00890B32" w:rsidP="00303D20">
      <w:pPr>
        <w:ind w:left="5124" w:right="-365" w:firstLine="1248"/>
        <w:jc w:val="center"/>
        <w:rPr>
          <w:sz w:val="20"/>
        </w:rPr>
      </w:pPr>
    </w:p>
    <w:p w:rsidR="00890B32" w:rsidRDefault="00890B32" w:rsidP="00303D20">
      <w:pPr>
        <w:ind w:left="5124" w:right="-365" w:firstLine="1248"/>
        <w:jc w:val="center"/>
        <w:rPr>
          <w:sz w:val="20"/>
        </w:rPr>
      </w:pPr>
    </w:p>
    <w:p w:rsidR="000F47C3" w:rsidRDefault="00C10182" w:rsidP="002B7572">
      <w:pPr>
        <w:ind w:left="4956" w:firstLine="708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</w:t>
      </w:r>
      <w:r w:rsidR="000F47C3">
        <w:rPr>
          <w:sz w:val="20"/>
        </w:rPr>
        <w:t>Приложение № 4</w:t>
      </w:r>
    </w:p>
    <w:p w:rsidR="000F47C3" w:rsidRDefault="000F47C3" w:rsidP="000F47C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716556">
        <w:rPr>
          <w:sz w:val="20"/>
        </w:rPr>
        <w:t xml:space="preserve">         </w:t>
      </w:r>
      <w:r w:rsidR="00C10182">
        <w:rPr>
          <w:sz w:val="20"/>
        </w:rPr>
        <w:t>к Д</w:t>
      </w:r>
      <w:r>
        <w:rPr>
          <w:sz w:val="20"/>
        </w:rPr>
        <w:t xml:space="preserve">оговору № </w:t>
      </w:r>
      <w:r w:rsidR="00244020">
        <w:rPr>
          <w:sz w:val="20"/>
        </w:rPr>
        <w:t>_________</w:t>
      </w:r>
      <w:r w:rsidR="002B7572">
        <w:rPr>
          <w:sz w:val="20"/>
        </w:rPr>
        <w:t xml:space="preserve"> </w:t>
      </w:r>
      <w:r>
        <w:rPr>
          <w:sz w:val="20"/>
        </w:rPr>
        <w:t xml:space="preserve">от </w:t>
      </w:r>
      <w:r w:rsidR="00244020">
        <w:rPr>
          <w:sz w:val="20"/>
        </w:rPr>
        <w:t>______________</w:t>
      </w:r>
      <w:r w:rsidR="00716556">
        <w:rPr>
          <w:sz w:val="20"/>
        </w:rPr>
        <w:t>201___</w:t>
      </w:r>
      <w:r w:rsidR="002B7572">
        <w:rPr>
          <w:sz w:val="20"/>
        </w:rPr>
        <w:t>г.</w:t>
      </w:r>
    </w:p>
    <w:p w:rsidR="000F47C3" w:rsidRDefault="000F47C3" w:rsidP="000F47C3">
      <w:pPr>
        <w:ind w:left="-540" w:right="-365"/>
        <w:jc w:val="right"/>
        <w:rPr>
          <w:sz w:val="20"/>
        </w:rPr>
      </w:pPr>
    </w:p>
    <w:p w:rsidR="000F47C3" w:rsidRDefault="000F47C3" w:rsidP="000F47C3">
      <w:pPr>
        <w:ind w:left="-540" w:right="-365"/>
        <w:jc w:val="right"/>
        <w:rPr>
          <w:sz w:val="20"/>
        </w:rPr>
      </w:pPr>
    </w:p>
    <w:p w:rsidR="002B7572" w:rsidRDefault="002B7572" w:rsidP="002B7572">
      <w:pPr>
        <w:ind w:left="-540" w:right="-365"/>
        <w:jc w:val="right"/>
        <w:rPr>
          <w:sz w:val="20"/>
        </w:rPr>
      </w:pPr>
    </w:p>
    <w:p w:rsidR="002B7572" w:rsidRDefault="002B7572" w:rsidP="002B7572">
      <w:pPr>
        <w:ind w:left="-540" w:right="-365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ГРАНИЦЫ</w:t>
      </w:r>
    </w:p>
    <w:p w:rsidR="002B7572" w:rsidRDefault="002B7572" w:rsidP="002B7572">
      <w:pPr>
        <w:ind w:left="-540" w:right="-365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Эксплуатационной ответственности объектов жилищного фонда на содержание и ремонт общего имущества многоквартирного дома</w:t>
      </w:r>
    </w:p>
    <w:p w:rsidR="002B7572" w:rsidRDefault="002B7572" w:rsidP="002B7572">
      <w:pPr>
        <w:ind w:left="-540" w:right="-365"/>
        <w:jc w:val="center"/>
        <w:rPr>
          <w:b/>
          <w:bCs/>
          <w:sz w:val="20"/>
          <w:u w:val="single"/>
        </w:rPr>
      </w:pPr>
    </w:p>
    <w:p w:rsidR="002B7572" w:rsidRDefault="002B7572" w:rsidP="002B7572">
      <w:pPr>
        <w:ind w:left="-540" w:right="-365"/>
        <w:jc w:val="center"/>
        <w:rPr>
          <w:b/>
          <w:bCs/>
          <w:sz w:val="20"/>
          <w:u w:val="single"/>
        </w:rPr>
      </w:pPr>
    </w:p>
    <w:p w:rsidR="002B7572" w:rsidRDefault="002B7572" w:rsidP="002B7572">
      <w:pPr>
        <w:pStyle w:val="10"/>
        <w:ind w:left="8496"/>
      </w:pPr>
      <w:r>
        <w:rPr>
          <w:sz w:val="20"/>
        </w:rPr>
        <w:tab/>
      </w:r>
    </w:p>
    <w:p w:rsidR="002B7572" w:rsidRDefault="002B7572" w:rsidP="002B7572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Границы ответственности по внутренним сетям систем отопления, холодного, горячего водоснабжения, водоотведения и электроснабжения</w:t>
      </w:r>
    </w:p>
    <w:p w:rsidR="002B7572" w:rsidRDefault="002B7572" w:rsidP="002B7572"/>
    <w:p w:rsidR="002B7572" w:rsidRDefault="002B7572" w:rsidP="002B7572">
      <w:pPr>
        <w:rPr>
          <w:b/>
        </w:rPr>
      </w:pPr>
      <w:r>
        <w:rPr>
          <w:b/>
        </w:rPr>
        <w:t>водопровод:</w:t>
      </w:r>
    </w:p>
    <w:p w:rsidR="002B7572" w:rsidRDefault="002B7572" w:rsidP="002B7572">
      <w:pPr>
        <w:rPr>
          <w:b/>
        </w:rPr>
      </w:pPr>
      <w:r>
        <w:rPr>
          <w:b/>
        </w:rPr>
        <w:t>Холодное водоснабжение: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1"/>
        <w:gridCol w:w="5649"/>
      </w:tblGrid>
      <w:tr w:rsidR="002B7572" w:rsidTr="006A4D27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Границей обслуживания ответственности по внутридомовым сетям холодного водоснабжения является:</w:t>
            </w:r>
          </w:p>
        </w:tc>
      </w:tr>
      <w:tr w:rsidR="002B7572" w:rsidTr="006A4D27"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Место врезки подводки холодной воды от контрольного крана</w:t>
            </w:r>
          </w:p>
        </w:tc>
      </w:tr>
      <w:tr w:rsidR="002B7572" w:rsidTr="006A4D27"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572" w:rsidRPr="002C1411" w:rsidRDefault="002B7572" w:rsidP="006A4D27">
            <w:pPr>
              <w:pStyle w:val="3"/>
              <w:tabs>
                <w:tab w:val="left" w:pos="285"/>
                <w:tab w:val="center" w:pos="2277"/>
              </w:tabs>
              <w:jc w:val="left"/>
              <w:rPr>
                <w:b w:val="0"/>
                <w:i/>
                <w:sz w:val="18"/>
                <w:szCs w:val="18"/>
              </w:rPr>
            </w:pPr>
            <w:r>
              <w:tab/>
            </w:r>
            <w:r>
              <w:rPr>
                <w:b w:val="0"/>
                <w:i/>
                <w:sz w:val="18"/>
                <w:szCs w:val="18"/>
              </w:rPr>
              <w:t xml:space="preserve">Управляющая </w:t>
            </w:r>
            <w:r w:rsidRPr="002C1411">
              <w:rPr>
                <w:b w:val="0"/>
                <w:i/>
                <w:sz w:val="18"/>
                <w:szCs w:val="18"/>
              </w:rPr>
              <w:t xml:space="preserve"> организация</w:t>
            </w:r>
            <w:r w:rsidRPr="002C1411">
              <w:rPr>
                <w:b w:val="0"/>
                <w:i/>
                <w:sz w:val="18"/>
                <w:szCs w:val="18"/>
              </w:rPr>
              <w:tab/>
            </w:r>
            <w:r w:rsidR="00345730">
              <w:rPr>
                <w:b w:val="0"/>
                <w:i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margin-left:50.45pt;margin-top:65.25pt;width:0;height:0;z-index:251714560;mso-position-horizontal-relative:text;mso-position-vertical-relative:text" o:connectortype="straight"/>
              </w:pict>
            </w:r>
            <w:r w:rsidR="00345730">
              <w:rPr>
                <w:b w:val="0"/>
                <w:i/>
                <w:noProof/>
                <w:sz w:val="18"/>
                <w:szCs w:val="18"/>
              </w:rPr>
              <w:pict>
                <v:shape id="_x0000_s1178" type="#_x0000_t32" style="position:absolute;margin-left:30.95pt;margin-top:27.75pt;width:0;height:84pt;z-index:251712512;mso-position-horizontal-relative:text;mso-position-vertical-relative:text" o:connectortype="straight" strokeweight="2.75pt"/>
              </w:pict>
            </w:r>
          </w:p>
          <w:p w:rsidR="002B7572" w:rsidRPr="002C1411" w:rsidRDefault="00345730" w:rsidP="006A4D27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251" type="#_x0000_t32" style="position:absolute;margin-left:8.85pt;margin-top:1.85pt;width:45.35pt;height:49.6pt;flip:x y;z-index:251787264" o:connectortype="straigh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52" type="#_x0000_t32" style="position:absolute;margin-left:8.85pt;margin-top:1.85pt;width:22.05pt;height:49.5pt;flip:x y;z-index:251788288" o:connectortype="straigh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53" type="#_x0000_t32" style="position:absolute;margin-left:8.9pt;margin-top:3.1pt;width:115.8pt;height:0;z-index:251789312" o:connectortype="straight"/>
              </w:pict>
            </w:r>
          </w:p>
          <w:p w:rsidR="002B7572" w:rsidRPr="003F2F02" w:rsidRDefault="002B7572" w:rsidP="006A4D27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>
              <w:tab/>
            </w:r>
            <w:r w:rsidRPr="003F2F02">
              <w:rPr>
                <w:i/>
                <w:sz w:val="16"/>
                <w:szCs w:val="16"/>
              </w:rPr>
              <w:t>Контрольный кран</w:t>
            </w:r>
          </w:p>
          <w:p w:rsidR="002B7572" w:rsidRPr="003F2F02" w:rsidRDefault="00345730" w:rsidP="006A4D27">
            <w:pPr>
              <w:rPr>
                <w:i/>
              </w:rPr>
            </w:pPr>
            <w:r w:rsidRPr="00345730">
              <w:rPr>
                <w:noProof/>
              </w:rPr>
              <w:pict>
                <v:shape id="_x0000_s1194" type="#_x0000_t32" style="position:absolute;margin-left:54.2pt;margin-top:6.2pt;width:21.95pt;height:25.7pt;flip:y;z-index:251728896" o:connectortype="straight"/>
              </w:pict>
            </w:r>
            <w:r>
              <w:rPr>
                <w:i/>
                <w:noProof/>
              </w:rPr>
              <w:pict>
                <v:shape id="_x0000_s1195" type="#_x0000_t32" style="position:absolute;margin-left:78.2pt;margin-top:6.2pt;width:78.55pt;height:.05pt;z-index:251729920" o:connectortype="straight"/>
              </w:pict>
            </w:r>
          </w:p>
          <w:p w:rsidR="002B7572" w:rsidRPr="002C1411" w:rsidRDefault="002B7572" w:rsidP="006A4D27">
            <w:pPr>
              <w:tabs>
                <w:tab w:val="left" w:pos="2790"/>
              </w:tabs>
              <w:rPr>
                <w:i/>
                <w:sz w:val="18"/>
                <w:szCs w:val="18"/>
              </w:rPr>
            </w:pPr>
            <w:r>
              <w:t xml:space="preserve">                                                </w:t>
            </w:r>
            <w:r w:rsidRPr="002C1411">
              <w:rPr>
                <w:i/>
                <w:sz w:val="18"/>
                <w:szCs w:val="18"/>
              </w:rPr>
              <w:t>Собственники</w:t>
            </w:r>
          </w:p>
          <w:p w:rsidR="002B7572" w:rsidRPr="006779CA" w:rsidRDefault="00345730" w:rsidP="006A4D27">
            <w:r>
              <w:rPr>
                <w:noProof/>
              </w:rPr>
              <w:pict>
                <v:shape id="_x0000_s1181" type="#_x0000_t32" style="position:absolute;margin-left:68.25pt;margin-top:11.2pt;width:18.2pt;height:30.8pt;z-index:251715584" o:connectortype="straight" strokeweight=".25pt"/>
              </w:pict>
            </w:r>
            <w:r w:rsidRPr="00345730">
              <w:rPr>
                <w:i/>
                <w:noProof/>
                <w:sz w:val="18"/>
                <w:szCs w:val="18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266" type="#_x0000_t125" style="position:absolute;margin-left:51.65pt;margin-top:-2.75pt;width:8.1pt;height:19.65pt;rotation:90;z-index:251802624" strokeweight="1.25pt"/>
              </w:pict>
            </w:r>
            <w:r w:rsidRPr="00345730">
              <w:rPr>
                <w:i/>
                <w:noProof/>
                <w:sz w:val="18"/>
                <w:szCs w:val="18"/>
              </w:rPr>
              <w:pict>
                <v:shape id="_x0000_s1183" type="#_x0000_t32" style="position:absolute;margin-left:54.2pt;margin-top:7.7pt;width:128.55pt;height:.05pt;z-index:251717632" o:connectortype="straight"/>
              </w:pict>
            </w:r>
            <w:r w:rsidRPr="00345730">
              <w:rPr>
                <w:b/>
                <w:i/>
                <w:noProof/>
                <w:sz w:val="18"/>
                <w:szCs w:val="18"/>
              </w:rPr>
              <w:pict>
                <v:shape id="_x0000_s1179" type="#_x0000_t32" style="position:absolute;margin-left:30.95pt;margin-top:7.75pt;width:19.5pt;height:0;z-index:251713536" o:connectortype="straight" strokeweight="2.25pt"/>
              </w:pict>
            </w:r>
            <w:r>
              <w:rPr>
                <w:noProof/>
              </w:rPr>
              <w:pict>
                <v:shape id="_x0000_s1254" type="#_x0000_t32" style="position:absolute;margin-left:124.7pt;margin-top:.8pt;width:10.8pt;height:6.95pt;flip:y;z-index:251790336" o:connectortype="straight"/>
              </w:pict>
            </w:r>
            <w:r>
              <w:rPr>
                <w:noProof/>
              </w:rPr>
              <w:pict>
                <v:shape id="_x0000_s1265" type="#_x0000_t32" style="position:absolute;margin-left:135.5pt;margin-top:.8pt;width:64.2pt;height:.05pt;z-index:251801600" o:connectortype="straight"/>
              </w:pict>
            </w:r>
          </w:p>
          <w:p w:rsidR="002B7572" w:rsidRPr="00AB23D8" w:rsidRDefault="002B7572" w:rsidP="006A4D27">
            <w:pPr>
              <w:tabs>
                <w:tab w:val="left" w:pos="1440"/>
              </w:tabs>
            </w:pPr>
            <w:r>
              <w:tab/>
            </w:r>
          </w:p>
          <w:p w:rsidR="002B7572" w:rsidRPr="009B765C" w:rsidRDefault="002B7572" w:rsidP="006A4D27">
            <w:pPr>
              <w:tabs>
                <w:tab w:val="left" w:pos="1440"/>
              </w:tabs>
              <w:rPr>
                <w:i/>
                <w:sz w:val="18"/>
                <w:szCs w:val="18"/>
              </w:rPr>
            </w:pPr>
            <w:r>
              <w:tab/>
              <w:t xml:space="preserve">      </w:t>
            </w:r>
            <w:r w:rsidRPr="009B765C">
              <w:rPr>
                <w:i/>
                <w:sz w:val="18"/>
                <w:szCs w:val="18"/>
              </w:rPr>
              <w:t>Место врезки</w:t>
            </w:r>
          </w:p>
          <w:p w:rsidR="002B7572" w:rsidRPr="006779CA" w:rsidRDefault="00345730" w:rsidP="006A4D27">
            <w:r>
              <w:rPr>
                <w:noProof/>
              </w:rPr>
              <w:pict>
                <v:shape id="_x0000_s1182" type="#_x0000_t32" style="position:absolute;margin-left:86.95pt;margin-top:4.05pt;width:48.55pt;height:.05pt;z-index:251716608" o:connectortype="straight"/>
              </w:pict>
            </w:r>
          </w:p>
          <w:p w:rsidR="002B7572" w:rsidRDefault="002B7572" w:rsidP="006A4D27"/>
          <w:p w:rsidR="002B7572" w:rsidRPr="00A45632" w:rsidRDefault="00345730" w:rsidP="006A4D27">
            <w:pPr>
              <w:tabs>
                <w:tab w:val="left" w:pos="870"/>
                <w:tab w:val="left" w:pos="1215"/>
              </w:tabs>
              <w:rPr>
                <w:b/>
                <w:sz w:val="18"/>
                <w:szCs w:val="18"/>
              </w:rPr>
            </w:pPr>
            <w:r w:rsidRPr="00345730">
              <w:rPr>
                <w:noProof/>
                <w:sz w:val="16"/>
                <w:szCs w:val="16"/>
              </w:rPr>
              <w:pict>
                <v:shape id="_x0000_s1184" type="#_x0000_t32" style="position:absolute;margin-left:8.85pt;margin-top:.4pt;width:36.35pt;height:.75pt;z-index:251718656" o:connectortype="straight" strokeweight=".5pt"/>
              </w:pict>
            </w:r>
            <w:r w:rsidR="002B7572">
              <w:rPr>
                <w:sz w:val="16"/>
                <w:szCs w:val="16"/>
              </w:rPr>
              <w:t xml:space="preserve">                         обслуживают:  </w:t>
            </w:r>
            <w:r w:rsidR="002B7572" w:rsidRPr="00A45632">
              <w:rPr>
                <w:b/>
                <w:sz w:val="18"/>
                <w:szCs w:val="18"/>
              </w:rPr>
              <w:t xml:space="preserve">Собственники </w:t>
            </w:r>
          </w:p>
          <w:p w:rsidR="002B7572" w:rsidRDefault="002B7572" w:rsidP="006A4D27">
            <w:pPr>
              <w:rPr>
                <w:sz w:val="16"/>
                <w:szCs w:val="16"/>
              </w:rPr>
            </w:pPr>
          </w:p>
          <w:p w:rsidR="002B7572" w:rsidRPr="006779CA" w:rsidRDefault="00345730" w:rsidP="006A4D27">
            <w:r w:rsidRPr="00345730">
              <w:rPr>
                <w:noProof/>
                <w:sz w:val="16"/>
                <w:szCs w:val="16"/>
              </w:rPr>
              <w:pict>
                <v:shape id="_x0000_s1185" type="#_x0000_t32" style="position:absolute;margin-left:8.85pt;margin-top:4.5pt;width:36.35pt;height:0;z-index:251719680" o:connectortype="straight" strokeweight="2.5pt"/>
              </w:pict>
            </w:r>
            <w:r w:rsidR="002B7572">
              <w:rPr>
                <w:sz w:val="16"/>
                <w:szCs w:val="16"/>
              </w:rPr>
              <w:t xml:space="preserve">                          обслуживает :</w:t>
            </w:r>
            <w:r w:rsidR="002B7572">
              <w:rPr>
                <w:b/>
                <w:sz w:val="18"/>
                <w:szCs w:val="18"/>
              </w:rPr>
              <w:t>Управляющая</w:t>
            </w:r>
            <w:r w:rsidR="002B7572" w:rsidRPr="005F3B31">
              <w:rPr>
                <w:b/>
                <w:sz w:val="18"/>
                <w:szCs w:val="18"/>
              </w:rPr>
              <w:t xml:space="preserve"> организация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rPr>
                <w:b/>
                <w:sz w:val="22"/>
                <w:szCs w:val="22"/>
              </w:rPr>
              <w:t xml:space="preserve">Управляющая организация  </w:t>
            </w:r>
            <w:r>
              <w:rPr>
                <w:sz w:val="22"/>
                <w:szCs w:val="22"/>
              </w:rPr>
              <w:t>обслуживает</w:t>
            </w:r>
            <w:r>
              <w:rPr>
                <w:b/>
                <w:sz w:val="22"/>
                <w:szCs w:val="22"/>
              </w:rPr>
              <w:t xml:space="preserve">:   </w:t>
            </w:r>
          </w:p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</w:rPr>
              <w:t xml:space="preserve">Трубопровод от наружной стены здания, узел холодной воды, розлив, стояки холодной воды, подводки до контрольного крана, включая к/кран </w:t>
            </w:r>
          </w:p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i/>
              </w:rPr>
            </w:pPr>
          </w:p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 w:rsidRPr="005F3B31">
              <w:rPr>
                <w:b/>
                <w:sz w:val="18"/>
                <w:szCs w:val="18"/>
              </w:rPr>
              <w:t xml:space="preserve"> </w:t>
            </w:r>
            <w:r w:rsidRPr="005F3B31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и</w:t>
            </w:r>
            <w:r w:rsidRPr="005F3B31">
              <w:rPr>
                <w:b/>
                <w:i/>
                <w:sz w:val="22"/>
                <w:szCs w:val="22"/>
              </w:rPr>
              <w:t xml:space="preserve"> </w:t>
            </w:r>
            <w:r>
              <w:t>обслуживают:</w:t>
            </w:r>
          </w:p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i/>
              </w:rPr>
            </w:pPr>
            <w:r>
              <w:rPr>
                <w:i/>
              </w:rPr>
              <w:t>подводку холодной воды от к/крана</w:t>
            </w:r>
          </w:p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4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  <w:trHeight w:val="80"/>
        </w:trPr>
        <w:tc>
          <w:tcPr>
            <w:tcW w:w="4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Default="002B7572" w:rsidP="006A4D27"/>
        </w:tc>
      </w:tr>
    </w:tbl>
    <w:p w:rsidR="002B7572" w:rsidRDefault="002B7572" w:rsidP="002B7572"/>
    <w:p w:rsidR="002B7572" w:rsidRDefault="002B7572" w:rsidP="002B7572"/>
    <w:p w:rsidR="002B7572" w:rsidRPr="00DB4315" w:rsidRDefault="002B7572" w:rsidP="002B7572">
      <w:pPr>
        <w:rPr>
          <w:b/>
        </w:rPr>
      </w:pPr>
      <w:r w:rsidRPr="00DB4315">
        <w:rPr>
          <w:b/>
        </w:rPr>
        <w:t>Горячее водоснабжение: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8"/>
        <w:gridCol w:w="5473"/>
      </w:tblGrid>
      <w:tr w:rsidR="002B7572" w:rsidTr="006A4D27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Границей обслуживания ответственности по внутридомовым сетям горячего водоснабжения является:</w:t>
            </w:r>
          </w:p>
        </w:tc>
      </w:tr>
      <w:tr w:rsidR="002B7572" w:rsidTr="006A4D27">
        <w:trPr>
          <w:trHeight w:val="131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Место врезки подводки горячей воды с контрольным краном </w:t>
            </w:r>
          </w:p>
        </w:tc>
      </w:tr>
      <w:tr w:rsidR="002B7572" w:rsidTr="006A4D27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Pr="002C1411" w:rsidRDefault="002B7572" w:rsidP="006A4D27">
            <w:pPr>
              <w:rPr>
                <w:i/>
                <w:sz w:val="18"/>
                <w:szCs w:val="18"/>
              </w:rPr>
            </w:pPr>
            <w:r>
              <w:t xml:space="preserve">     </w:t>
            </w:r>
            <w:r w:rsidRPr="002C1411">
              <w:rPr>
                <w:i/>
                <w:sz w:val="18"/>
                <w:szCs w:val="18"/>
              </w:rPr>
              <w:t xml:space="preserve">Обслуживающая организация                                                        </w:t>
            </w:r>
          </w:p>
          <w:p w:rsidR="002B7572" w:rsidRPr="006779CA" w:rsidRDefault="00345730" w:rsidP="006A4D27">
            <w:r>
              <w:rPr>
                <w:noProof/>
              </w:rPr>
              <w:pict>
                <v:shape id="_x0000_s1248" type="#_x0000_t32" style="position:absolute;margin-left:8.85pt;margin-top:.75pt;width:54.3pt;height:50.1pt;flip:x y;z-index:251784192" o:connectortype="straight"/>
              </w:pict>
            </w:r>
            <w:r>
              <w:rPr>
                <w:noProof/>
              </w:rPr>
              <w:pict>
                <v:shape id="_x0000_s1250" type="#_x0000_t32" style="position:absolute;margin-left:8.85pt;margin-top:.75pt;width:108.15pt;height:0;z-index:251786240" o:connectortype="straight"/>
              </w:pict>
            </w:r>
            <w:r>
              <w:rPr>
                <w:noProof/>
              </w:rPr>
              <w:pict>
                <v:shape id="_x0000_s1247" type="#_x0000_t32" style="position:absolute;margin-left:8.9pt;margin-top:.75pt;width:27.35pt;height:53.55pt;flip:x y;z-index:251783168" o:connectortype="straight"/>
              </w:pict>
            </w:r>
            <w:r>
              <w:rPr>
                <w:noProof/>
              </w:rPr>
              <w:pict>
                <v:shape id="_x0000_s1188" type="#_x0000_t32" style="position:absolute;margin-left:36.2pt;margin-top:7.35pt;width:.05pt;height:80.25pt;flip:y;z-index:251722752" o:connectortype="straight" strokeweight="2.75pt"/>
              </w:pict>
            </w:r>
          </w:p>
          <w:p w:rsidR="002B7572" w:rsidRPr="003F2F02" w:rsidRDefault="002B7572" w:rsidP="006A4D27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>
              <w:tab/>
            </w:r>
            <w:r w:rsidRPr="003F2F02">
              <w:rPr>
                <w:i/>
                <w:sz w:val="16"/>
                <w:szCs w:val="16"/>
              </w:rPr>
              <w:t>Контрольный кран</w:t>
            </w:r>
          </w:p>
          <w:p w:rsidR="002B7572" w:rsidRPr="006779CA" w:rsidRDefault="00345730" w:rsidP="006A4D27">
            <w:pPr>
              <w:tabs>
                <w:tab w:val="left" w:pos="1845"/>
              </w:tabs>
            </w:pPr>
            <w:r>
              <w:rPr>
                <w:noProof/>
              </w:rPr>
              <w:pict>
                <v:shape id="_x0000_s1196" type="#_x0000_t32" style="position:absolute;margin-left:71.95pt;margin-top:2.5pt;width:15pt;height:20.05pt;flip:y;z-index:251730944" o:connectortype="straight"/>
              </w:pict>
            </w:r>
            <w:r>
              <w:rPr>
                <w:noProof/>
              </w:rPr>
              <w:pict>
                <v:shape id="_x0000_s1197" type="#_x0000_t32" style="position:absolute;margin-left:86.95pt;margin-top:2.5pt;width:72.75pt;height:0;z-index:251731968" o:connectortype="straight"/>
              </w:pict>
            </w:r>
            <w:r>
              <w:rPr>
                <w:noProof/>
              </w:rPr>
              <w:pict>
                <v:shape id="_x0000_s1249" type="#_x0000_t32" style="position:absolute;margin-left:21.95pt;margin-top:2.5pt;width:0;height:1.5pt;flip:y;z-index:251785216" o:connectortype="straight"/>
              </w:pict>
            </w:r>
          </w:p>
          <w:p w:rsidR="002B7572" w:rsidRPr="002C1411" w:rsidRDefault="00345730" w:rsidP="006A4D27">
            <w:pPr>
              <w:tabs>
                <w:tab w:val="left" w:pos="2970"/>
              </w:tabs>
              <w:rPr>
                <w:i/>
                <w:sz w:val="18"/>
                <w:szCs w:val="18"/>
              </w:rPr>
            </w:pPr>
            <w:r w:rsidRPr="00345730">
              <w:rPr>
                <w:noProof/>
                <w:sz w:val="20"/>
                <w:szCs w:val="20"/>
              </w:rPr>
              <w:pict>
                <v:shape id="_x0000_s1191" type="#_x0000_t125" style="position:absolute;margin-left:58.45pt;margin-top:5.2pt;width:10pt;height:17.05pt;rotation:90;z-index:251725824" strokeweight="1.25pt"/>
              </w:pict>
            </w:r>
            <w:r w:rsidRPr="00345730">
              <w:rPr>
                <w:noProof/>
              </w:rPr>
              <w:pict>
                <v:shape id="_x0000_s1246" type="#_x0000_t32" style="position:absolute;margin-left:135.5pt;margin-top:7.45pt;width:10.2pt;height:6.6pt;flip:y;z-index:251782144" o:connectortype="straight"/>
              </w:pict>
            </w:r>
            <w:r w:rsidR="002B7572">
              <w:tab/>
            </w:r>
            <w:r w:rsidR="002B7572" w:rsidRPr="002C1411">
              <w:rPr>
                <w:i/>
                <w:sz w:val="18"/>
                <w:szCs w:val="18"/>
              </w:rPr>
              <w:t>Собственники</w:t>
            </w:r>
          </w:p>
          <w:p w:rsidR="002B7572" w:rsidRPr="006779CA" w:rsidRDefault="00345730" w:rsidP="006A4D27">
            <w:r>
              <w:rPr>
                <w:noProof/>
              </w:rPr>
              <w:pict>
                <v:shape id="_x0000_s1192" type="#_x0000_t32" style="position:absolute;margin-left:71.95pt;margin-top:3.7pt;width:29.05pt;height:33.3pt;z-index:251726848" o:connectortype="straight"/>
              </w:pict>
            </w:r>
            <w:r>
              <w:rPr>
                <w:noProof/>
              </w:rPr>
              <w:pict>
                <v:shape id="_x0000_s1190" type="#_x0000_t32" style="position:absolute;margin-left:63.2pt;margin-top:3.7pt;width:158.55pt;height:0;z-index:251724800" o:connectortype="straight"/>
              </w:pict>
            </w:r>
            <w:r>
              <w:rPr>
                <w:noProof/>
              </w:rPr>
              <w:pict>
                <v:shape id="_x0000_s1189" type="#_x0000_t32" style="position:absolute;margin-left:36.2pt;margin-top:3.7pt;width:18pt;height:0;z-index:251723776" o:connectortype="straight" strokeweight="2.75pt"/>
              </w:pict>
            </w:r>
          </w:p>
          <w:p w:rsidR="002B7572" w:rsidRDefault="002B7572" w:rsidP="006A4D27">
            <w:pPr>
              <w:tabs>
                <w:tab w:val="left" w:pos="1440"/>
              </w:tabs>
            </w:pPr>
            <w:r>
              <w:tab/>
            </w:r>
          </w:p>
          <w:p w:rsidR="002B7572" w:rsidRPr="00AB23D8" w:rsidRDefault="002B7572" w:rsidP="006A4D27">
            <w:pPr>
              <w:tabs>
                <w:tab w:val="left" w:pos="144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</w:t>
            </w:r>
            <w:r w:rsidRPr="00AB23D8">
              <w:rPr>
                <w:i/>
                <w:sz w:val="16"/>
                <w:szCs w:val="16"/>
              </w:rPr>
              <w:t>Место врезки</w:t>
            </w:r>
          </w:p>
          <w:p w:rsidR="002B7572" w:rsidRPr="006779CA" w:rsidRDefault="00345730" w:rsidP="006A4D27">
            <w:r>
              <w:rPr>
                <w:noProof/>
              </w:rPr>
              <w:pict>
                <v:shape id="_x0000_s1193" type="#_x0000_t32" style="position:absolute;margin-left:104.8pt;margin-top:.2pt;width:51.95pt;height:0;z-index:251727872" o:connectortype="straight"/>
              </w:pict>
            </w:r>
          </w:p>
          <w:p w:rsidR="002B7572" w:rsidRPr="006779CA" w:rsidRDefault="002B7572" w:rsidP="006A4D27"/>
          <w:p w:rsidR="002B7572" w:rsidRDefault="002B7572" w:rsidP="006A4D27"/>
          <w:p w:rsidR="002B7572" w:rsidRPr="00AB23D8" w:rsidRDefault="00345730" w:rsidP="006A4D27">
            <w:pPr>
              <w:tabs>
                <w:tab w:val="left" w:pos="870"/>
                <w:tab w:val="left" w:pos="1215"/>
              </w:tabs>
              <w:rPr>
                <w:b/>
                <w:sz w:val="18"/>
                <w:szCs w:val="18"/>
              </w:rPr>
            </w:pPr>
            <w:r w:rsidRPr="00345730">
              <w:rPr>
                <w:noProof/>
                <w:sz w:val="16"/>
                <w:szCs w:val="16"/>
              </w:rPr>
              <w:pict>
                <v:shape id="_x0000_s1186" type="#_x0000_t32" style="position:absolute;margin-left:8.85pt;margin-top:.4pt;width:37pt;height:.75pt;z-index:251720704" o:connectortype="straight" strokeweight=".5pt"/>
              </w:pict>
            </w:r>
            <w:r w:rsidR="002B7572">
              <w:rPr>
                <w:sz w:val="16"/>
                <w:szCs w:val="16"/>
              </w:rPr>
              <w:t xml:space="preserve">                             обслуживают:  </w:t>
            </w:r>
            <w:r w:rsidR="002B7572" w:rsidRPr="00AB23D8">
              <w:rPr>
                <w:b/>
                <w:sz w:val="16"/>
                <w:szCs w:val="16"/>
              </w:rPr>
              <w:t>Собственники</w:t>
            </w:r>
            <w:r w:rsidR="002B7572" w:rsidRPr="00AB23D8">
              <w:rPr>
                <w:b/>
                <w:sz w:val="18"/>
                <w:szCs w:val="18"/>
              </w:rPr>
              <w:t xml:space="preserve"> </w:t>
            </w:r>
          </w:p>
          <w:p w:rsidR="002B7572" w:rsidRDefault="002B7572" w:rsidP="006A4D27">
            <w:pPr>
              <w:rPr>
                <w:sz w:val="16"/>
                <w:szCs w:val="16"/>
              </w:rPr>
            </w:pPr>
          </w:p>
          <w:p w:rsidR="002B7572" w:rsidRDefault="00345730" w:rsidP="006A4D27">
            <w:pPr>
              <w:ind w:firstLine="70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87" type="#_x0000_t32" style="position:absolute;left:0;text-align:left;margin-left:8.85pt;margin-top:4.5pt;width:36.35pt;height:0;z-index:251721728" o:connectortype="straight" strokeweight="2.5pt"/>
              </w:pict>
            </w:r>
            <w:r w:rsidR="002B7572">
              <w:rPr>
                <w:sz w:val="16"/>
                <w:szCs w:val="16"/>
              </w:rPr>
              <w:t xml:space="preserve">           обслуживает:  </w:t>
            </w:r>
            <w:r w:rsidR="002B7572">
              <w:rPr>
                <w:b/>
                <w:sz w:val="18"/>
                <w:szCs w:val="18"/>
              </w:rPr>
              <w:t>Управляющая</w:t>
            </w:r>
            <w:r w:rsidR="002B7572" w:rsidRPr="005F3B31">
              <w:rPr>
                <w:b/>
                <w:sz w:val="18"/>
                <w:szCs w:val="18"/>
              </w:rPr>
              <w:t xml:space="preserve"> организация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rPr>
                <w:b/>
                <w:sz w:val="22"/>
                <w:szCs w:val="22"/>
              </w:rPr>
              <w:t xml:space="preserve">Управляющая организация  </w:t>
            </w:r>
            <w:r>
              <w:rPr>
                <w:sz w:val="22"/>
                <w:szCs w:val="22"/>
              </w:rPr>
              <w:t>обслуживает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i/>
              </w:rPr>
            </w:pPr>
            <w:r>
              <w:rPr>
                <w:i/>
              </w:rPr>
              <w:t>розлив горячей воды от индивидуального теплового пункта (ИТП),  стояки горячей воды, подводки до контрольного крана, включая к/кран</w:t>
            </w:r>
          </w:p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 w:rsidRPr="005F3B31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и</w:t>
            </w:r>
            <w:r w:rsidRPr="005F3B31"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 обслуживают:</w:t>
            </w:r>
          </w:p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подводку горячей воды от к/крана</w:t>
            </w:r>
          </w:p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Default="002B7572" w:rsidP="006A4D27"/>
        </w:tc>
      </w:tr>
    </w:tbl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</w:p>
    <w:p w:rsidR="002B7572" w:rsidRDefault="002B7572" w:rsidP="002B7572">
      <w:pPr>
        <w:rPr>
          <w:b/>
        </w:rPr>
      </w:pPr>
      <w:r>
        <w:rPr>
          <w:b/>
        </w:rPr>
        <w:lastRenderedPageBreak/>
        <w:t>канализация: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4"/>
        <w:gridCol w:w="5658"/>
      </w:tblGrid>
      <w:tr w:rsidR="002B7572" w:rsidTr="006A4D27">
        <w:trPr>
          <w:trHeight w:val="45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Границей обслуживания ответственности по внутридомовым сетям канализации является:</w:t>
            </w:r>
          </w:p>
        </w:tc>
      </w:tr>
      <w:tr w:rsidR="002B7572" w:rsidTr="006A4D27">
        <w:trPr>
          <w:trHeight w:val="52"/>
        </w:trPr>
        <w:tc>
          <w:tcPr>
            <w:tcW w:w="10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trHeight w:val="49"/>
        </w:trPr>
        <w:tc>
          <w:tcPr>
            <w:tcW w:w="10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Место врезки в лежак канализации в подвальном помещении</w:t>
            </w:r>
          </w:p>
        </w:tc>
      </w:tr>
      <w:tr w:rsidR="002B7572" w:rsidTr="006A4D27">
        <w:trPr>
          <w:trHeight w:val="54"/>
        </w:trPr>
        <w:tc>
          <w:tcPr>
            <w:tcW w:w="10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  <w:trHeight w:val="4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Default="002B7572" w:rsidP="006A4D27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</w:t>
            </w:r>
          </w:p>
          <w:p w:rsidR="002B7572" w:rsidRDefault="002B7572" w:rsidP="006A4D2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Управляющая </w:t>
            </w:r>
            <w:r w:rsidRPr="00510637">
              <w:rPr>
                <w:i/>
                <w:sz w:val="18"/>
                <w:szCs w:val="18"/>
              </w:rPr>
              <w:t xml:space="preserve">организация                                                       </w:t>
            </w:r>
          </w:p>
          <w:p w:rsidR="002B7572" w:rsidRDefault="00345730" w:rsidP="006A4D27">
            <w:pPr>
              <w:tabs>
                <w:tab w:val="left" w:pos="292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80" type="#_x0000_t32" style="position:absolute;margin-left:13pt;margin-top:1.95pt;width:34.1pt;height:63.3pt;z-index:251816960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79" type="#_x0000_t32" style="position:absolute;margin-left:12.95pt;margin-top:1.95pt;width:24.25pt;height:23.25pt;z-index:251815936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78" type="#_x0000_t32" style="position:absolute;margin-left:12.95pt;margin-top:1.95pt;width:22.65pt;height:103.5pt;z-index:251814912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44" type="#_x0000_t32" style="position:absolute;margin-left:13pt;margin-top:1.95pt;width:22.6pt;height:63.15pt;flip:x y;z-index:251780096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15" type="#_x0000_t32" style="position:absolute;margin-left:36.45pt;margin-top:1.95pt;width:1.25pt;height:42.45pt;flip:x;z-index:251750400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45" type="#_x0000_t32" style="position:absolute;margin-left:12.95pt;margin-top:1.95pt;width:75.1pt;height:0;z-index:251781120" o:connectortype="straight"/>
              </w:pict>
            </w:r>
            <w:r w:rsidR="002B7572">
              <w:rPr>
                <w:sz w:val="18"/>
                <w:szCs w:val="18"/>
              </w:rPr>
              <w:t xml:space="preserve">            </w:t>
            </w:r>
          </w:p>
          <w:p w:rsidR="002B7572" w:rsidRDefault="002B7572" w:rsidP="006A4D27">
            <w:pPr>
              <w:tabs>
                <w:tab w:val="left" w:pos="2925"/>
              </w:tabs>
              <w:rPr>
                <w:sz w:val="18"/>
                <w:szCs w:val="18"/>
              </w:rPr>
            </w:pPr>
          </w:p>
          <w:p w:rsidR="002B7572" w:rsidRDefault="002B7572" w:rsidP="006A4D27">
            <w:pPr>
              <w:tabs>
                <w:tab w:val="left" w:pos="2925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i/>
                <w:sz w:val="18"/>
                <w:szCs w:val="18"/>
              </w:rPr>
              <w:t>место врезки</w:t>
            </w:r>
          </w:p>
          <w:p w:rsidR="002B7572" w:rsidRDefault="00345730" w:rsidP="006A4D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17" type="#_x0000_t32" style="position:absolute;margin-left:48.2pt;margin-top:5.45pt;width:60.3pt;height:28.75pt;flip:y;z-index:251752448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18" type="#_x0000_t32" style="position:absolute;margin-left:108.5pt;margin-top:5.45pt;width:67.8pt;height:.05pt;z-index:251753472" o:connectortype="straight"/>
              </w:pict>
            </w:r>
          </w:p>
          <w:p w:rsidR="002B7572" w:rsidRDefault="00345730" w:rsidP="006A4D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67" type="#_x0000_t32" style="position:absolute;margin-left:29.95pt;margin-top:3pt;width:5.9pt;height:7.95pt;flip:x y;z-index:251803648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68" type="#_x0000_t32" style="position:absolute;margin-left:35.7pt;margin-top:3pt;width:8pt;height:7.95pt;flip:y;z-index:251804672" o:connectortype="straight" strokeweight="2.75pt"/>
              </w:pict>
            </w:r>
          </w:p>
          <w:p w:rsidR="002B7572" w:rsidRDefault="00345730" w:rsidP="006A4D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75" type="#_x0000_t32" style="position:absolute;margin-left:48.2pt;margin-top:6.1pt;width:3.75pt;height:7.3pt;flip:x;z-index:251811840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69" type="#_x0000_t32" style="position:absolute;margin-left:35.95pt;margin-top:-.15pt;width:.5pt;height:25.8pt;z-index:251805696" o:connectortype="straight" strokeweight="2.75pt"/>
              </w:pict>
            </w:r>
          </w:p>
          <w:p w:rsidR="002B7572" w:rsidRDefault="00345730" w:rsidP="006A4D27">
            <w:pPr>
              <w:tabs>
                <w:tab w:val="center" w:pos="221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74" type="#_x0000_t32" style="position:absolute;margin-left:35.7pt;margin-top:2.2pt;width:11.4pt;height:0;z-index:251810816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77" type="#_x0000_t32" style="position:absolute;margin-left:48.2pt;margin-top:0;width:3.75pt;height:9pt;flip:x y;z-index:251813888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55" type="#_x0000_t32" style="position:absolute;margin-left:81.95pt;margin-top:3pt;width:17.25pt;height:13.05pt;z-index:251791360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16" type="#_x0000_t32" style="position:absolute;margin-left:48.2pt;margin-top:3pt;width:108.6pt;height:.05pt;z-index:251751424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76" type="#_x0000_t32" style="position:absolute;margin-left:51.95pt;margin-top:7.5pt;width:0;height:0;z-index:251812864" o:connectortype="straight"/>
              </w:pict>
            </w:r>
            <w:r w:rsidR="002B7572">
              <w:rPr>
                <w:sz w:val="18"/>
                <w:szCs w:val="18"/>
              </w:rPr>
              <w:tab/>
              <w:t xml:space="preserve">        </w:t>
            </w:r>
          </w:p>
          <w:p w:rsidR="002B7572" w:rsidRPr="001B0230" w:rsidRDefault="00345730" w:rsidP="006A4D27">
            <w:pPr>
              <w:tabs>
                <w:tab w:val="center" w:pos="2214"/>
              </w:tabs>
              <w:rPr>
                <w:i/>
                <w:sz w:val="16"/>
                <w:szCs w:val="16"/>
              </w:rPr>
            </w:pPr>
            <w:r w:rsidRPr="00345730">
              <w:rPr>
                <w:i/>
                <w:noProof/>
                <w:sz w:val="18"/>
                <w:szCs w:val="18"/>
              </w:rPr>
              <w:pict>
                <v:shape id="_x0000_s1273" type="#_x0000_t32" style="position:absolute;margin-left:35.95pt;margin-top:4.95pt;width:7.5pt;height:6.75pt;flip:y;z-index:251809792" o:connectortype="straight" strokeweight="2.75pt"/>
              </w:pict>
            </w:r>
            <w:r w:rsidRPr="00345730">
              <w:rPr>
                <w:i/>
                <w:noProof/>
                <w:sz w:val="18"/>
                <w:szCs w:val="18"/>
              </w:rPr>
              <w:pict>
                <v:shape id="_x0000_s1271" type="#_x0000_t32" style="position:absolute;margin-left:29.9pt;margin-top:4.95pt;width:5.75pt;height:6.75pt;flip:x y;z-index:251807744" o:connectortype="straight" strokeweight="2.75pt"/>
              </w:pict>
            </w:r>
            <w:r w:rsidR="002B7572">
              <w:rPr>
                <w:sz w:val="18"/>
                <w:szCs w:val="18"/>
              </w:rPr>
              <w:t xml:space="preserve">                                            С</w:t>
            </w:r>
            <w:r w:rsidR="002B7572">
              <w:rPr>
                <w:i/>
                <w:sz w:val="16"/>
                <w:szCs w:val="16"/>
              </w:rPr>
              <w:t>обственники</w:t>
            </w:r>
          </w:p>
          <w:p w:rsidR="002B7572" w:rsidRDefault="00345730" w:rsidP="006A4D27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270" type="#_x0000_t32" style="position:absolute;margin-left:35.6pt;margin-top:1.35pt;width:0;height:39.75pt;z-index:251806720" o:connectortype="straight" strokeweight="2.75p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72" type="#_x0000_t32" style="position:absolute;margin-left:37.2pt;margin-top:8.1pt;width:.5pt;height:0;flip:x;z-index:251808768" o:connectortype="straight"/>
              </w:pict>
            </w:r>
            <w:r w:rsidR="002B7572">
              <w:rPr>
                <w:i/>
                <w:sz w:val="18"/>
                <w:szCs w:val="18"/>
              </w:rPr>
              <w:t xml:space="preserve">       </w:t>
            </w:r>
          </w:p>
          <w:p w:rsidR="002B7572" w:rsidRDefault="002B7572" w:rsidP="006A4D27">
            <w:pPr>
              <w:tabs>
                <w:tab w:val="left" w:pos="288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Pr="005C2A1A" w:rsidRDefault="00345730" w:rsidP="006A4D27">
            <w:pPr>
              <w:tabs>
                <w:tab w:val="left" w:pos="870"/>
                <w:tab w:val="left" w:pos="1215"/>
              </w:tabs>
              <w:rPr>
                <w:b/>
                <w:sz w:val="18"/>
                <w:szCs w:val="18"/>
              </w:rPr>
            </w:pPr>
            <w:r w:rsidRPr="00345730">
              <w:pict>
                <v:line id="_x0000_s1214" style="position:absolute;z-index:251749376" from="8.75pt,3.6pt" to="35.7pt,3.6pt"/>
              </w:pict>
            </w:r>
            <w:r w:rsidR="002B7572">
              <w:rPr>
                <w:sz w:val="18"/>
                <w:szCs w:val="18"/>
              </w:rPr>
              <w:tab/>
              <w:t xml:space="preserve"> </w:t>
            </w:r>
            <w:r w:rsidR="002B7572">
              <w:rPr>
                <w:sz w:val="16"/>
                <w:szCs w:val="16"/>
              </w:rPr>
              <w:t xml:space="preserve">обслуживают: </w:t>
            </w:r>
            <w:r w:rsidR="002B7572" w:rsidRPr="005C2A1A">
              <w:rPr>
                <w:b/>
                <w:sz w:val="18"/>
                <w:szCs w:val="18"/>
              </w:rPr>
              <w:t>Собственник</w:t>
            </w:r>
            <w:r w:rsidR="002B7572">
              <w:rPr>
                <w:b/>
                <w:sz w:val="18"/>
                <w:szCs w:val="18"/>
              </w:rPr>
              <w:t>и</w:t>
            </w:r>
            <w:r w:rsidR="002B7572" w:rsidRPr="005C2A1A">
              <w:rPr>
                <w:b/>
                <w:sz w:val="18"/>
                <w:szCs w:val="18"/>
              </w:rPr>
              <w:t xml:space="preserve"> </w:t>
            </w:r>
          </w:p>
          <w:p w:rsidR="002B7572" w:rsidRDefault="002B7572" w:rsidP="006A4D27">
            <w:pPr>
              <w:rPr>
                <w:sz w:val="16"/>
                <w:szCs w:val="16"/>
              </w:rPr>
            </w:pPr>
          </w:p>
          <w:p w:rsidR="002B7572" w:rsidRPr="00827689" w:rsidRDefault="00345730" w:rsidP="006A4D27">
            <w:pPr>
              <w:tabs>
                <w:tab w:val="left" w:pos="870"/>
                <w:tab w:val="left" w:pos="1215"/>
              </w:tabs>
              <w:rPr>
                <w:b/>
                <w:i/>
                <w:sz w:val="18"/>
                <w:szCs w:val="18"/>
              </w:rPr>
            </w:pPr>
            <w:r w:rsidRPr="00345730">
              <w:pict>
                <v:line id="_x0000_s1213" style="position:absolute;z-index:251748352" from="8.85pt,3.55pt" to="35.85pt,3.55pt" strokeweight="2.25pt"/>
              </w:pict>
            </w:r>
            <w:r w:rsidR="002B7572">
              <w:rPr>
                <w:sz w:val="16"/>
                <w:szCs w:val="16"/>
              </w:rPr>
              <w:t xml:space="preserve">                       обслуживает: </w:t>
            </w:r>
            <w:r w:rsidR="002B7572">
              <w:rPr>
                <w:b/>
                <w:sz w:val="18"/>
                <w:szCs w:val="18"/>
              </w:rPr>
              <w:t xml:space="preserve">Управляющая </w:t>
            </w:r>
            <w:r w:rsidR="002B7572" w:rsidRPr="005F3B31">
              <w:rPr>
                <w:b/>
                <w:sz w:val="18"/>
                <w:szCs w:val="18"/>
              </w:rPr>
              <w:t>организаци</w:t>
            </w:r>
            <w:r w:rsidR="002B7572">
              <w:rPr>
                <w:b/>
                <w:sz w:val="18"/>
                <w:szCs w:val="18"/>
              </w:rPr>
              <w:t>я</w:t>
            </w:r>
            <w:r w:rsidR="002B7572" w:rsidRPr="005F3B3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rPr>
                <w:b/>
                <w:sz w:val="22"/>
                <w:szCs w:val="22"/>
              </w:rPr>
              <w:t xml:space="preserve">Управляющая организация </w:t>
            </w:r>
            <w:r>
              <w:rPr>
                <w:sz w:val="22"/>
                <w:szCs w:val="22"/>
              </w:rPr>
              <w:t>обслуживает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</w:rPr>
              <w:t>Лежак канализации в подвальном помещении до канализационного колодца, включая вертикальные и горизонтальные  стояки</w:t>
            </w:r>
          </w:p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</w:p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t xml:space="preserve"> </w:t>
            </w:r>
          </w:p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rPr>
                <w:b/>
              </w:rPr>
              <w:t xml:space="preserve">Собственники </w:t>
            </w:r>
            <w:r>
              <w:t xml:space="preserve"> обслуживают:</w:t>
            </w:r>
          </w:p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</w:rPr>
              <w:t>Трубопровод канализации и сантехприборы от места врезки в лежак, стояк</w:t>
            </w:r>
          </w:p>
        </w:tc>
      </w:tr>
      <w:tr w:rsidR="002B7572" w:rsidTr="006A4D27">
        <w:trPr>
          <w:cantSplit/>
          <w:trHeight w:val="2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345730" w:rsidP="006A4D27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1219" type="#_x0000_t32" style="position:absolute;margin-left:-3.95pt;margin-top:13.1pt;width:279.7pt;height:0;z-index:251754496;mso-position-horizontal-relative:text;mso-position-vertical-relative:text" o:connectortype="straight"/>
              </w:pict>
            </w:r>
          </w:p>
        </w:tc>
      </w:tr>
    </w:tbl>
    <w:p w:rsidR="002B7572" w:rsidRDefault="002B7572" w:rsidP="002B7572">
      <w:pPr>
        <w:rPr>
          <w:b/>
        </w:rPr>
      </w:pPr>
      <w:r>
        <w:rPr>
          <w:b/>
        </w:rPr>
        <w:t>отопление: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2"/>
        <w:gridCol w:w="5768"/>
      </w:tblGrid>
      <w:tr w:rsidR="002B7572" w:rsidTr="006A4D27">
        <w:trPr>
          <w:trHeight w:val="201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Граница обслуживания ответственности по внутридомовым сетям отопления:</w:t>
            </w:r>
          </w:p>
        </w:tc>
      </w:tr>
      <w:tr w:rsidR="002B7572" w:rsidTr="006A4D27">
        <w:trPr>
          <w:trHeight w:val="373"/>
        </w:trPr>
        <w:tc>
          <w:tcPr>
            <w:tcW w:w="10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  <w:trHeight w:val="228"/>
        </w:trPr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Pr="002C1411" w:rsidRDefault="00345730" w:rsidP="006A4D27">
            <w:pPr>
              <w:rPr>
                <w:i/>
                <w:sz w:val="18"/>
                <w:szCs w:val="18"/>
              </w:rPr>
            </w:pPr>
            <w:r w:rsidRPr="00345730">
              <w:rPr>
                <w:noProof/>
                <w:sz w:val="18"/>
                <w:szCs w:val="18"/>
              </w:rPr>
              <w:pict>
                <v:shape id="_x0000_s1256" type="#_x0000_t32" style="position:absolute;margin-left:8.85pt;margin-top:8.85pt;width:30.85pt;height:40.85pt;flip:x y;z-index:251792384;mso-position-horizontal-relative:text;mso-position-vertical-relative:text" o:connectortype="straight"/>
              </w:pict>
            </w:r>
            <w:r w:rsidR="002B7572">
              <w:t xml:space="preserve">    </w:t>
            </w:r>
            <w:r w:rsidR="002B7572">
              <w:rPr>
                <w:i/>
                <w:sz w:val="18"/>
                <w:szCs w:val="18"/>
              </w:rPr>
              <w:t>Управляющая</w:t>
            </w:r>
            <w:r w:rsidR="002B7572" w:rsidRPr="002C1411">
              <w:rPr>
                <w:i/>
                <w:sz w:val="18"/>
                <w:szCs w:val="18"/>
              </w:rPr>
              <w:t xml:space="preserve"> организация                                                         </w:t>
            </w:r>
          </w:p>
          <w:p w:rsidR="002B7572" w:rsidRPr="00AA4A7B" w:rsidRDefault="00345730" w:rsidP="006A4D27">
            <w:pPr>
              <w:tabs>
                <w:tab w:val="left" w:pos="1680"/>
                <w:tab w:val="center" w:pos="2201"/>
              </w:tabs>
              <w:rPr>
                <w:i/>
                <w:sz w:val="18"/>
                <w:szCs w:val="18"/>
              </w:rPr>
            </w:pPr>
            <w:r w:rsidRPr="00345730">
              <w:rPr>
                <w:noProof/>
                <w:sz w:val="18"/>
                <w:szCs w:val="18"/>
              </w:rPr>
              <w:pict>
                <v:shape id="_x0000_s1281" type="#_x0000_t32" style="position:absolute;margin-left:10.75pt;margin-top:3.1pt;width:26.95pt;height:62.1pt;z-index:251817984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57" type="#_x0000_t32" style="position:absolute;margin-left:8.85pt;margin-top:-1.25pt;width:18.35pt;height:66.45pt;flip:x y;z-index:251793408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58" type="#_x0000_t32" style="position:absolute;margin-left:8.85pt;margin-top:-1.2pt;width:61.85pt;height:0;z-index:251794432" o:connectortype="straight"/>
              </w:pict>
            </w:r>
            <w:r w:rsidR="002B7572">
              <w:rPr>
                <w:sz w:val="18"/>
                <w:szCs w:val="18"/>
              </w:rPr>
              <w:tab/>
              <w:t xml:space="preserve">                    </w:t>
            </w:r>
            <w:r w:rsidR="002B7572" w:rsidRPr="00AA4A7B">
              <w:rPr>
                <w:i/>
                <w:sz w:val="18"/>
                <w:szCs w:val="18"/>
              </w:rPr>
              <w:t>Контрольные краны</w:t>
            </w:r>
            <w:r w:rsidR="002B7572" w:rsidRPr="00AA4A7B">
              <w:rPr>
                <w:i/>
                <w:sz w:val="18"/>
                <w:szCs w:val="18"/>
              </w:rPr>
              <w:tab/>
              <w:t xml:space="preserve">                                      </w:t>
            </w:r>
          </w:p>
          <w:p w:rsidR="002B7572" w:rsidRPr="00AA4A7B" w:rsidRDefault="00345730" w:rsidP="006A4D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212" type="#_x0000_t32" style="position:absolute;left:0;text-align:left;margin-left:51.95pt;margin-top:1.55pt;width:56.55pt;height:53.35pt;flip:y;z-index:251747328" o:connectortype="straigh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05" type="#_x0000_t32" style="position:absolute;left:0;text-align:left;margin-left:51.95pt;margin-top:1.5pt;width:56.55pt;height:27.35pt;flip:y;z-index:251740160" o:connectortype="straigh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06" type="#_x0000_t32" style="position:absolute;left:0;text-align:left;margin-left:108.5pt;margin-top:1.55pt;width:85.5pt;height:0;z-index:251741184" o:connectortype="straigh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00" type="#_x0000_t32" style="position:absolute;left:0;text-align:left;margin-left:27.2pt;margin-top:6.2pt;width:0;height:1in;z-index:251735040" o:connectortype="straight" strokeweight="2.75pt"/>
              </w:pict>
            </w:r>
          </w:p>
          <w:p w:rsidR="002B7572" w:rsidRDefault="002B7572" w:rsidP="006A4D27">
            <w:pPr>
              <w:jc w:val="center"/>
              <w:rPr>
                <w:sz w:val="18"/>
                <w:szCs w:val="18"/>
              </w:rPr>
            </w:pPr>
          </w:p>
          <w:p w:rsidR="002B7572" w:rsidRDefault="00345730" w:rsidP="006A4D27">
            <w:pPr>
              <w:tabs>
                <w:tab w:val="center" w:pos="2188"/>
                <w:tab w:val="left" w:pos="277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03" type="#_x0000_t125" style="position:absolute;margin-left:51.2pt;margin-top:-.55pt;width:11.7pt;height:17.95pt;rotation:5991844fd;flip:y;z-index:251738112" strokeweight=".5pt"/>
              </w:pict>
            </w:r>
            <w:r>
              <w:rPr>
                <w:noProof/>
                <w:sz w:val="18"/>
                <w:szCs w:val="18"/>
              </w:rPr>
              <w:pict>
                <v:shape id="_x0000_s1207" type="#_x0000_t32" style="position:absolute;margin-left:65.95pt;margin-top:8.75pt;width:22.1pt;height:.5pt;flip:y;z-index:251742208" o:connectortype="straight"/>
              </w:pict>
            </w:r>
            <w:r w:rsidRPr="00345730">
              <w:rPr>
                <w:b/>
                <w:i/>
                <w:noProof/>
                <w:sz w:val="18"/>
                <w:szCs w:val="18"/>
              </w:rPr>
              <w:pict>
                <v:shape id="_x0000_s1210" type="#_x0000_t32" style="position:absolute;margin-left:108.5pt;margin-top:8.2pt;width:28.95pt;height:5.1pt;flip:y;z-index:251745280" o:connectortype="straight"/>
              </w:pict>
            </w:r>
            <w:r w:rsidR="002B7572">
              <w:rPr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</w:rPr>
              <w:pict>
                <v:shape id="_x0000_s1259" type="#_x0000_t32" style="position:absolute;margin-left:60.95pt;margin-top:8.75pt;width:83.45pt;height:42.15pt;z-index:251795456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62" type="#_x0000_t32" style="position:absolute;margin-left:77.45pt;margin-top:8.2pt;width:67.7pt;height:42.7pt;z-index:25179852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11" type="#_x0000_t32" style="position:absolute;margin-left:137.45pt;margin-top:8.25pt;width:67.35pt;height:0;z-index:25174630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rect id="_x0000_s1209" style="position:absolute;margin-left:88pt;margin-top:1.2pt;width:35.7pt;height:39pt;z-index:251744256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201" type="#_x0000_t32" style="position:absolute;margin-left:27.2pt;margin-top:8.75pt;width:24.75pt;height:0;z-index:251736064;mso-position-horizontal-relative:text;mso-position-vertical-relative:text" o:connectortype="straight" strokeweight="2.75pt"/>
              </w:pict>
            </w:r>
            <w:r w:rsidR="002B7572">
              <w:rPr>
                <w:sz w:val="18"/>
                <w:szCs w:val="18"/>
              </w:rPr>
              <w:tab/>
            </w:r>
            <w:r w:rsidR="002B7572" w:rsidRPr="003F2F02">
              <w:rPr>
                <w:i/>
                <w:sz w:val="18"/>
                <w:szCs w:val="18"/>
              </w:rPr>
              <w:t>Приборы отопления</w:t>
            </w:r>
          </w:p>
          <w:p w:rsidR="002B7572" w:rsidRPr="003F2F02" w:rsidRDefault="002B7572" w:rsidP="006A4D27">
            <w:pPr>
              <w:tabs>
                <w:tab w:val="center" w:pos="2201"/>
                <w:tab w:val="left" w:pos="286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</w:t>
            </w:r>
          </w:p>
          <w:p w:rsidR="002B7572" w:rsidRPr="00EA2894" w:rsidRDefault="00345730" w:rsidP="006A4D27">
            <w:pPr>
              <w:jc w:val="center"/>
              <w:rPr>
                <w:b/>
                <w:i/>
                <w:sz w:val="18"/>
                <w:szCs w:val="18"/>
              </w:rPr>
            </w:pPr>
            <w:r w:rsidRPr="00345730">
              <w:rPr>
                <w:noProof/>
                <w:sz w:val="18"/>
                <w:szCs w:val="18"/>
              </w:rPr>
              <w:pict>
                <v:shape id="_x0000_s1261" type="#_x0000_t32" style="position:absolute;left:0;text-align:left;margin-left:108.5pt;margin-top:-.75pt;width:35.9pt;height:31pt;z-index:251797504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204" type="#_x0000_t125" style="position:absolute;left:0;text-align:left;margin-left:51.8pt;margin-top:4.65pt;width:9.5pt;height:18.9pt;rotation:90;z-index:251739136" strokeweight=".5pt"/>
              </w:pict>
            </w:r>
          </w:p>
          <w:p w:rsidR="002B7572" w:rsidRDefault="00345730" w:rsidP="006A4D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60" type="#_x0000_t32" style="position:absolute;left:0;text-align:left;margin-left:51.95pt;margin-top:3.25pt;width:92.45pt;height:16.6pt;z-index:251796480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63" type="#_x0000_t32" style="position:absolute;left:0;text-align:left;margin-left:70.7pt;margin-top:3.25pt;width:78.75pt;height:16.7pt;z-index:251799552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08" type="#_x0000_t32" style="position:absolute;left:0;text-align:left;margin-left:57.2pt;margin-top:3.2pt;width:51.3pt;height:.05pt;z-index:251743232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202" type="#_x0000_t32" style="position:absolute;left:0;text-align:left;margin-left:27.2pt;margin-top:3.2pt;width:24.75pt;height:0;z-index:251737088" o:connectortype="straight" strokeweight="2.75pt"/>
              </w:pict>
            </w:r>
          </w:p>
          <w:p w:rsidR="002B7572" w:rsidRDefault="002B7572" w:rsidP="006A4D27">
            <w:pPr>
              <w:tabs>
                <w:tab w:val="center" w:pos="2188"/>
                <w:tab w:val="left" w:pos="2880"/>
                <w:tab w:val="left" w:pos="310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>Собственники</w:t>
            </w:r>
          </w:p>
          <w:p w:rsidR="002B7572" w:rsidRDefault="00345730" w:rsidP="006A4D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64" type="#_x0000_t32" style="position:absolute;left:0;text-align:left;margin-left:149.45pt;margin-top:-.85pt;width:67.5pt;height:0;z-index:251800576" o:connectortype="straight"/>
              </w:pict>
            </w:r>
          </w:p>
          <w:p w:rsidR="002B7572" w:rsidRDefault="002B7572" w:rsidP="006A4D27">
            <w:pPr>
              <w:tabs>
                <w:tab w:val="left" w:pos="870"/>
                <w:tab w:val="left" w:pos="1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2B7572" w:rsidRDefault="002B7572" w:rsidP="006A4D27">
            <w:pPr>
              <w:tabs>
                <w:tab w:val="left" w:pos="870"/>
                <w:tab w:val="left" w:pos="1215"/>
              </w:tabs>
              <w:rPr>
                <w:sz w:val="16"/>
                <w:szCs w:val="16"/>
              </w:rPr>
            </w:pPr>
          </w:p>
          <w:p w:rsidR="002B7572" w:rsidRPr="005C2A1A" w:rsidRDefault="00345730" w:rsidP="006A4D27">
            <w:pPr>
              <w:tabs>
                <w:tab w:val="left" w:pos="870"/>
                <w:tab w:val="left" w:pos="1215"/>
              </w:tabs>
              <w:rPr>
                <w:b/>
                <w:sz w:val="18"/>
                <w:szCs w:val="18"/>
              </w:rPr>
            </w:pPr>
            <w:r w:rsidRPr="00345730">
              <w:pict>
                <v:line id="_x0000_s1199" style="position:absolute;z-index:251734016" from="10.75pt,4.8pt" to="37.7pt,4.8pt"/>
              </w:pict>
            </w:r>
            <w:r w:rsidR="002B7572">
              <w:rPr>
                <w:sz w:val="16"/>
                <w:szCs w:val="16"/>
              </w:rPr>
              <w:t xml:space="preserve">                        обслуживают: </w:t>
            </w:r>
            <w:r w:rsidR="002B7572" w:rsidRPr="005C2A1A">
              <w:rPr>
                <w:b/>
                <w:sz w:val="18"/>
                <w:szCs w:val="18"/>
              </w:rPr>
              <w:t>Собственник</w:t>
            </w:r>
            <w:r w:rsidR="002B7572">
              <w:rPr>
                <w:b/>
                <w:sz w:val="18"/>
                <w:szCs w:val="18"/>
              </w:rPr>
              <w:t>и</w:t>
            </w:r>
          </w:p>
          <w:p w:rsidR="002B7572" w:rsidRDefault="002B7572" w:rsidP="006A4D27">
            <w:pPr>
              <w:rPr>
                <w:sz w:val="16"/>
                <w:szCs w:val="16"/>
              </w:rPr>
            </w:pPr>
          </w:p>
          <w:p w:rsidR="002B7572" w:rsidRPr="00E12CF7" w:rsidRDefault="00345730" w:rsidP="006A4D27">
            <w:pPr>
              <w:ind w:firstLine="708"/>
              <w:rPr>
                <w:sz w:val="16"/>
                <w:szCs w:val="16"/>
              </w:rPr>
            </w:pPr>
            <w:r w:rsidRPr="00345730">
              <w:pict>
                <v:line id="_x0000_s1198" style="position:absolute;left:0;text-align:left;z-index:251732992" from="10.2pt,4pt" to="37.2pt,4pt" strokeweight="2.25pt"/>
              </w:pict>
            </w:r>
            <w:r w:rsidR="002B7572">
              <w:rPr>
                <w:sz w:val="16"/>
                <w:szCs w:val="16"/>
              </w:rPr>
              <w:t xml:space="preserve">    обслуживает:  </w:t>
            </w:r>
            <w:r w:rsidR="002B7572">
              <w:rPr>
                <w:b/>
                <w:sz w:val="18"/>
                <w:szCs w:val="18"/>
              </w:rPr>
              <w:t xml:space="preserve">Управляющая </w:t>
            </w:r>
            <w:r w:rsidR="002B7572" w:rsidRPr="005F3B31">
              <w:rPr>
                <w:b/>
                <w:sz w:val="18"/>
                <w:szCs w:val="18"/>
              </w:rPr>
              <w:t xml:space="preserve"> организация 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rPr>
                <w:b/>
                <w:sz w:val="22"/>
                <w:szCs w:val="22"/>
              </w:rPr>
              <w:t xml:space="preserve">Управляющая организация </w:t>
            </w:r>
            <w:r>
              <w:rPr>
                <w:sz w:val="22"/>
                <w:szCs w:val="22"/>
              </w:rPr>
              <w:t>обслуживает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B7572" w:rsidTr="006A4D27">
        <w:trPr>
          <w:cantSplit/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</w:rPr>
              <w:t>От первого ответного фланца задвижки в ИТП, включая ИТП,  розлив отопления,   общедомовые стояки  отопления</w:t>
            </w:r>
          </w:p>
        </w:tc>
      </w:tr>
      <w:tr w:rsidR="002B7572" w:rsidTr="006A4D27">
        <w:trPr>
          <w:cantSplit/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r>
              <w:rPr>
                <w:b/>
              </w:rPr>
              <w:t xml:space="preserve">Собственники </w:t>
            </w:r>
            <w:r>
              <w:t xml:space="preserve"> обслуживают:</w:t>
            </w:r>
          </w:p>
        </w:tc>
      </w:tr>
      <w:tr w:rsidR="002B7572" w:rsidTr="006A4D27">
        <w:trPr>
          <w:cantSplit/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/>
        </w:tc>
      </w:tr>
      <w:tr w:rsidR="002B7572" w:rsidTr="006A4D27">
        <w:trPr>
          <w:cantSplit/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</w:rPr>
              <w:t>Приборы отопления от крана (включая кран)</w:t>
            </w:r>
          </w:p>
          <w:p w:rsidR="002B7572" w:rsidRDefault="002B7572" w:rsidP="006A4D27">
            <w:pPr>
              <w:jc w:val="center"/>
              <w:rPr>
                <w:i/>
              </w:rPr>
            </w:pPr>
            <w:r>
              <w:rPr>
                <w:i/>
              </w:rPr>
              <w:t>При отсутствии кранов - до врезки в прибор отопления</w:t>
            </w:r>
          </w:p>
        </w:tc>
      </w:tr>
      <w:tr w:rsidR="002B7572" w:rsidTr="006A4D27">
        <w:trPr>
          <w:cantSplit/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i/>
              </w:rPr>
            </w:pPr>
          </w:p>
        </w:tc>
      </w:tr>
      <w:tr w:rsidR="002B7572" w:rsidTr="006A4D27">
        <w:trPr>
          <w:cantSplit/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2" w:rsidRDefault="002B7572" w:rsidP="006A4D27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Default="002B7572" w:rsidP="006A4D27"/>
          <w:p w:rsidR="002B7572" w:rsidRDefault="002B7572" w:rsidP="006A4D27"/>
          <w:p w:rsidR="002B7572" w:rsidRDefault="002B7572" w:rsidP="006A4D27"/>
        </w:tc>
      </w:tr>
    </w:tbl>
    <w:p w:rsidR="002B7572" w:rsidRDefault="002B7572" w:rsidP="002B7572"/>
    <w:p w:rsidR="002B7572" w:rsidRDefault="002B7572" w:rsidP="002B7572">
      <w:pPr>
        <w:jc w:val="both"/>
      </w:pPr>
      <w:r>
        <w:rPr>
          <w:b/>
        </w:rPr>
        <w:t>электроснабжение:</w:t>
      </w:r>
      <w:r>
        <w:t xml:space="preserve"> 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3"/>
        <w:gridCol w:w="6067"/>
      </w:tblGrid>
      <w:tr w:rsidR="002B7572" w:rsidTr="006A4D27">
        <w:trPr>
          <w:trHeight w:val="203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Граница обслуживания ответственности по внутридомовым сетям электроснабжения:</w:t>
            </w:r>
          </w:p>
        </w:tc>
      </w:tr>
      <w:tr w:rsidR="002B7572" w:rsidTr="006A4D27">
        <w:trPr>
          <w:trHeight w:val="81"/>
        </w:trPr>
        <w:tc>
          <w:tcPr>
            <w:tcW w:w="10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345730" w:rsidP="006A4D2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0" type="#_x0000_t202" style="position:absolute;margin-left:245.55pt;margin-top:13.4pt;width:274.5pt;height:170.8pt;z-index:251755520;mso-position-horizontal-relative:text;mso-position-vertical-relative:text" stroked="f">
                  <v:textbox style="mso-next-textbox:#_x0000_s1220">
                    <w:txbxContent>
                      <w:p w:rsidR="007A4E50" w:rsidRDefault="007A4E50" w:rsidP="002B7572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Управляющая организация </w:t>
                        </w:r>
                        <w:r>
                          <w:rPr>
                            <w:sz w:val="22"/>
                            <w:szCs w:val="22"/>
                          </w:rPr>
                          <w:t>обслуживает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7A4E50" w:rsidRDefault="007A4E50" w:rsidP="002B7572">
                        <w:pPr>
                          <w:jc w:val="both"/>
                          <w:rPr>
                            <w:i/>
                          </w:rPr>
                        </w:pPr>
                      </w:p>
                      <w:p w:rsidR="007A4E50" w:rsidRPr="00945C5D" w:rsidRDefault="007A4E50" w:rsidP="002B7572">
                        <w:pPr>
                          <w:jc w:val="both"/>
                          <w:rPr>
                            <w:i/>
                          </w:rPr>
                        </w:pPr>
                        <w:r w:rsidRPr="00945C5D">
                          <w:rPr>
                            <w:i/>
                            <w:sz w:val="22"/>
                            <w:szCs w:val="22"/>
                          </w:rPr>
                          <w:t>От контактных соединений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945C5D">
                          <w:rPr>
                            <w:i/>
                            <w:sz w:val="22"/>
                            <w:szCs w:val="22"/>
                          </w:rPr>
                          <w:t xml:space="preserve">наконечников кабелей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электроснабжающей организации</w:t>
                        </w:r>
                        <w:r w:rsidRPr="00945C5D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ВРУ, аппаратуры защиты, электрические щитки</w:t>
                        </w:r>
                        <w:r w:rsidRPr="00945C5D">
                          <w:rPr>
                            <w:i/>
                            <w:sz w:val="22"/>
                            <w:szCs w:val="22"/>
                          </w:rPr>
                          <w:t xml:space="preserve"> осветительных установок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помещений общего пользования </w:t>
                        </w:r>
                      </w:p>
                      <w:p w:rsidR="007A4E50" w:rsidRDefault="007A4E50" w:rsidP="002B7572">
                        <w:pPr>
                          <w:rPr>
                            <w:b/>
                          </w:rPr>
                        </w:pPr>
                      </w:p>
                      <w:p w:rsidR="007A4E50" w:rsidRPr="00D863A4" w:rsidRDefault="007A4E50" w:rsidP="002B7572">
                        <w:r>
                          <w:rPr>
                            <w:b/>
                          </w:rPr>
                          <w:t xml:space="preserve">Собственники </w:t>
                        </w:r>
                        <w:r>
                          <w:t xml:space="preserve"> обслуживают:</w:t>
                        </w:r>
                      </w:p>
                      <w:p w:rsidR="007A4E50" w:rsidRPr="00D863A4" w:rsidRDefault="007A4E50" w:rsidP="002B7572">
                        <w:pPr>
                          <w:rPr>
                            <w:i/>
                          </w:rPr>
                        </w:pPr>
                        <w:r w:rsidRPr="00D863A4">
                          <w:rPr>
                            <w:i/>
                            <w:sz w:val="22"/>
                            <w:szCs w:val="22"/>
                          </w:rPr>
                          <w:t xml:space="preserve">внутренние разводки и электрооборудование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от индивидуального прибора учета электрической энергии</w:t>
                        </w:r>
                        <w:r w:rsidRPr="00D863A4">
                          <w:rPr>
                            <w:i/>
                            <w:sz w:val="22"/>
                            <w:szCs w:val="22"/>
                          </w:rPr>
                          <w:t xml:space="preserve"> (включая электросчетчик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  <w:p w:rsidR="007A4E50" w:rsidRDefault="007A4E50" w:rsidP="002B7572"/>
                    </w:txbxContent>
                  </v:textbox>
                </v:shape>
              </w:pict>
            </w:r>
          </w:p>
        </w:tc>
      </w:tr>
      <w:tr w:rsidR="002B7572" w:rsidTr="006A4D27">
        <w:trPr>
          <w:cantSplit/>
          <w:trHeight w:val="366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2" w:rsidRPr="00510637" w:rsidRDefault="002B7572" w:rsidP="006A4D27">
            <w:pPr>
              <w:rPr>
                <w:i/>
                <w:sz w:val="18"/>
                <w:szCs w:val="18"/>
              </w:rPr>
            </w:pPr>
            <w:r>
              <w:t xml:space="preserve">      </w:t>
            </w:r>
            <w:r>
              <w:rPr>
                <w:i/>
                <w:sz w:val="18"/>
                <w:szCs w:val="18"/>
              </w:rPr>
              <w:t xml:space="preserve">Управляющая </w:t>
            </w:r>
            <w:r w:rsidRPr="00510637">
              <w:rPr>
                <w:i/>
                <w:sz w:val="18"/>
                <w:szCs w:val="18"/>
              </w:rPr>
              <w:t xml:space="preserve">организация                                                       </w:t>
            </w:r>
          </w:p>
          <w:p w:rsidR="002B7572" w:rsidRPr="00510637" w:rsidRDefault="00345730" w:rsidP="006A4D27">
            <w:pPr>
              <w:tabs>
                <w:tab w:val="left" w:pos="1680"/>
                <w:tab w:val="left" w:pos="3075"/>
              </w:tabs>
              <w:rPr>
                <w:i/>
                <w:sz w:val="16"/>
                <w:szCs w:val="16"/>
              </w:rPr>
            </w:pPr>
            <w:r w:rsidRPr="00345730">
              <w:rPr>
                <w:noProof/>
                <w:sz w:val="18"/>
                <w:szCs w:val="18"/>
              </w:rPr>
              <w:pict>
                <v:shape id="_x0000_s1242" type="#_x0000_t32" style="position:absolute;margin-left:8.85pt;margin-top:4.15pt;width:121.1pt;height:0;z-index:251778048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41" type="#_x0000_t32" style="position:absolute;margin-left:8.85pt;margin-top:4.15pt;width:18.35pt;height:64.5pt;flip:x y;z-index:251777024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40" type="#_x0000_t32" style="position:absolute;margin-left:8.85pt;margin-top:4.15pt;width:43.1pt;height:59.25pt;flip:x y;z-index:251776000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39" type="#_x0000_t32" style="position:absolute;margin-left:8.85pt;margin-top:4.15pt;width:73.1pt;height:72.75pt;flip:x y;z-index:251774976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38" type="#_x0000_t32" style="position:absolute;margin-left:8.85pt;margin-top:4.15pt;width:73.1pt;height:51pt;flip:x y;z-index:251773952" o:connectortype="straight"/>
              </w:pict>
            </w:r>
            <w:r w:rsidR="002B7572">
              <w:rPr>
                <w:sz w:val="18"/>
                <w:szCs w:val="18"/>
              </w:rPr>
              <w:tab/>
            </w:r>
            <w:r w:rsidR="002B7572">
              <w:rPr>
                <w:sz w:val="18"/>
                <w:szCs w:val="18"/>
              </w:rPr>
              <w:tab/>
            </w:r>
            <w:r w:rsidR="002B7572" w:rsidRPr="00510637">
              <w:rPr>
                <w:i/>
                <w:sz w:val="18"/>
                <w:szCs w:val="18"/>
              </w:rPr>
              <w:t>электросчетчик</w:t>
            </w:r>
          </w:p>
          <w:p w:rsidR="002B7572" w:rsidRPr="00510637" w:rsidRDefault="00345730" w:rsidP="006A4D27">
            <w:pPr>
              <w:tabs>
                <w:tab w:val="left" w:pos="1680"/>
                <w:tab w:val="center" w:pos="2201"/>
              </w:tabs>
              <w:ind w:left="7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pict>
                <v:rect id="_x0000_s1227" style="position:absolute;left:0;text-align:left;margin-left:81.95pt;margin-top:.55pt;width:48.05pt;height:30pt;z-index:251762688">
                  <v:textbox>
                    <w:txbxContent>
                      <w:p w:rsidR="007A4E50" w:rsidRDefault="007A4E50" w:rsidP="002B7572"/>
                    </w:txbxContent>
                  </v:textbox>
                </v:rect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43" type="#_x0000_t32" style="position:absolute;left:0;text-align:left;margin-left:108.5pt;margin-top:8.05pt;width:44.7pt;height:45pt;z-index:251779072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230" type="#_x0000_t32" style="position:absolute;left:0;text-align:left;margin-left:126pt;margin-top:.6pt;width:27.2pt;height:12.7pt;flip:y;z-index:251765760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231" type="#_x0000_t32" style="position:absolute;left:0;text-align:left;margin-left:153.2pt;margin-top:.55pt;width:63.75pt;height:.05pt;z-index:251766784" o:connectortype="straight"/>
              </w:pict>
            </w:r>
            <w:r w:rsidR="002B7572" w:rsidRPr="00510637">
              <w:rPr>
                <w:b/>
                <w:i/>
                <w:sz w:val="18"/>
                <w:szCs w:val="18"/>
              </w:rPr>
              <w:t>220 В</w:t>
            </w:r>
          </w:p>
          <w:p w:rsidR="002B7572" w:rsidRDefault="00345730" w:rsidP="006A4D27">
            <w:pPr>
              <w:tabs>
                <w:tab w:val="left" w:pos="1680"/>
                <w:tab w:val="center" w:pos="2201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21" type="#_x0000_t32" style="position:absolute;margin-left:27.2pt;margin-top:7.45pt;width:0;height:79.5pt;z-index:251756544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22" type="#_x0000_t32" style="position:absolute;margin-left:51.95pt;margin-top:7.45pt;width:0;height:79.5pt;z-index:251757568" o:connectortype="straight" strokeweight="2.75pt"/>
              </w:pict>
            </w:r>
          </w:p>
          <w:p w:rsidR="002B7572" w:rsidRDefault="00345730" w:rsidP="006A4D27">
            <w:pPr>
              <w:tabs>
                <w:tab w:val="left" w:pos="1680"/>
                <w:tab w:val="center" w:pos="2201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26" type="#_x0000_t32" style="position:absolute;margin-left:117.65pt;margin-top:2.35pt;width:0;height:43.5pt;flip:y;z-index:251761664" o:connectortype="straight" strokeweight="2.75pt"/>
              </w:pict>
            </w:r>
            <w:r>
              <w:rPr>
                <w:noProof/>
                <w:sz w:val="18"/>
                <w:szCs w:val="18"/>
              </w:rPr>
              <w:pict>
                <v:shape id="_x0000_s1225" type="#_x0000_t32" style="position:absolute;margin-left:88pt;margin-top:2.35pt;width:.05pt;height:21.75pt;flip:y;z-index:251760640" o:connectortype="straight" strokeweight="2.75pt"/>
              </w:pict>
            </w:r>
          </w:p>
          <w:p w:rsidR="002B7572" w:rsidRDefault="00345730" w:rsidP="006A4D27">
            <w:pPr>
              <w:tabs>
                <w:tab w:val="left" w:pos="1680"/>
                <w:tab w:val="center" w:pos="2201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28" type="#_x0000_t32" style="position:absolute;margin-left:129.95pt;margin-top:-.5pt;width:.05pt;height:53.25pt;z-index:251763712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229" type="#_x0000_t32" style="position:absolute;margin-left:104.75pt;margin-top:-.5pt;width:0;height:62.25pt;z-index:251764736" o:connectortype="straight">
                  <v:stroke endarrow="block"/>
                </v:shape>
              </w:pict>
            </w:r>
          </w:p>
          <w:p w:rsidR="002B7572" w:rsidRPr="00510637" w:rsidRDefault="00345730" w:rsidP="006A4D27">
            <w:pPr>
              <w:tabs>
                <w:tab w:val="left" w:pos="3315"/>
              </w:tabs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236" type="#_x0000_t32" style="position:absolute;margin-left:130pt;margin-top:6.4pt;width:23.2pt;height:5.25pt;z-index:251771904" o:connectortype="straight"/>
              </w:pict>
            </w:r>
            <w:r w:rsidRPr="00345730">
              <w:rPr>
                <w:noProof/>
                <w:sz w:val="18"/>
                <w:szCs w:val="18"/>
              </w:rPr>
              <w:pict>
                <v:shape id="_x0000_s1223" type="#_x0000_t32" style="position:absolute;margin-left:27.2pt;margin-top:3.45pt;width:60.8pt;height:0;z-index:251758592" o:connectortype="straight" strokeweight="2.75pt"/>
              </w:pict>
            </w:r>
            <w:r w:rsidR="002B7572">
              <w:rPr>
                <w:sz w:val="18"/>
                <w:szCs w:val="18"/>
              </w:rPr>
              <w:tab/>
            </w:r>
            <w:r w:rsidR="002B7572" w:rsidRPr="00510637">
              <w:rPr>
                <w:i/>
                <w:sz w:val="18"/>
                <w:szCs w:val="18"/>
              </w:rPr>
              <w:t>Собственники</w:t>
            </w:r>
          </w:p>
          <w:p w:rsidR="002B7572" w:rsidRDefault="00345730" w:rsidP="006A4D27">
            <w:pPr>
              <w:tabs>
                <w:tab w:val="left" w:pos="1680"/>
                <w:tab w:val="center" w:pos="2201"/>
              </w:tabs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237" type="#_x0000_t32" style="position:absolute;margin-left:153.2pt;margin-top:1.3pt;width:63.75pt;height:0;z-index:251772928" o:connectortype="straight"/>
              </w:pict>
            </w:r>
            <w:r>
              <w:rPr>
                <w:i/>
                <w:noProof/>
                <w:sz w:val="18"/>
                <w:szCs w:val="18"/>
              </w:rPr>
              <w:pict>
                <v:shape id="_x0000_s1235" type="#_x0000_t32" style="position:absolute;margin-left:104.75pt;margin-top:1.3pt;width:48.45pt;height:18pt;flip:y;z-index:251770880" o:connectortype="straight"/>
              </w:pict>
            </w:r>
          </w:p>
          <w:p w:rsidR="002B7572" w:rsidRDefault="00345730" w:rsidP="006A4D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24" type="#_x0000_t32" style="position:absolute;margin-left:27.2pt;margin-top:4.45pt;width:90.45pt;height:0;z-index:251759616" o:connectortype="straight" strokeweight="2.75pt"/>
              </w:pict>
            </w: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Default="002B7572" w:rsidP="006A4D27">
            <w:pPr>
              <w:rPr>
                <w:sz w:val="18"/>
                <w:szCs w:val="18"/>
              </w:rPr>
            </w:pPr>
          </w:p>
          <w:p w:rsidR="002B7572" w:rsidRPr="005C2A1A" w:rsidRDefault="00345730" w:rsidP="006A4D27">
            <w:pPr>
              <w:tabs>
                <w:tab w:val="left" w:pos="870"/>
                <w:tab w:val="left" w:pos="1215"/>
              </w:tabs>
              <w:rPr>
                <w:b/>
                <w:sz w:val="18"/>
                <w:szCs w:val="18"/>
              </w:rPr>
            </w:pPr>
            <w:r w:rsidRPr="00345730">
              <w:rPr>
                <w:noProof/>
                <w:sz w:val="18"/>
                <w:szCs w:val="18"/>
              </w:rPr>
              <w:pict>
                <v:shape id="_x0000_s1232" type="#_x0000_t32" style="position:absolute;margin-left:8.85pt;margin-top:5.2pt;width:26.85pt;height:0;flip:x;z-index:251767808" o:connectortype="straight"/>
              </w:pict>
            </w:r>
            <w:r w:rsidR="002B7572">
              <w:rPr>
                <w:sz w:val="18"/>
                <w:szCs w:val="18"/>
              </w:rPr>
              <w:tab/>
            </w:r>
            <w:r w:rsidR="002B7572">
              <w:rPr>
                <w:sz w:val="16"/>
                <w:szCs w:val="16"/>
              </w:rPr>
              <w:t xml:space="preserve">обслуживают: </w:t>
            </w:r>
            <w:r w:rsidR="002B7572" w:rsidRPr="005C2A1A">
              <w:rPr>
                <w:b/>
                <w:sz w:val="18"/>
                <w:szCs w:val="18"/>
              </w:rPr>
              <w:t>Собственник</w:t>
            </w:r>
            <w:r w:rsidR="002B7572">
              <w:rPr>
                <w:b/>
                <w:sz w:val="18"/>
                <w:szCs w:val="18"/>
              </w:rPr>
              <w:t>и</w:t>
            </w:r>
            <w:r w:rsidR="002B7572" w:rsidRPr="005C2A1A">
              <w:rPr>
                <w:b/>
                <w:sz w:val="18"/>
                <w:szCs w:val="18"/>
              </w:rPr>
              <w:t xml:space="preserve"> </w:t>
            </w:r>
          </w:p>
          <w:p w:rsidR="002B7572" w:rsidRDefault="002B7572" w:rsidP="006A4D27">
            <w:pPr>
              <w:rPr>
                <w:sz w:val="16"/>
                <w:szCs w:val="16"/>
              </w:rPr>
            </w:pPr>
          </w:p>
          <w:p w:rsidR="002B7572" w:rsidRDefault="00345730" w:rsidP="006A4D27">
            <w:pPr>
              <w:ind w:firstLine="708"/>
              <w:rPr>
                <w:b/>
                <w:sz w:val="18"/>
                <w:szCs w:val="18"/>
              </w:rPr>
            </w:pPr>
            <w:r w:rsidRPr="00345730">
              <w:rPr>
                <w:noProof/>
                <w:sz w:val="16"/>
                <w:szCs w:val="16"/>
              </w:rPr>
              <w:pict>
                <v:shape id="_x0000_s1233" type="#_x0000_t32" style="position:absolute;left:0;text-align:left;margin-left:8.85pt;margin-top:5.9pt;width:26.85pt;height:0;z-index:251768832" o:connectortype="straight" strokeweight="2.75pt"/>
              </w:pict>
            </w:r>
            <w:r w:rsidR="002B7572">
              <w:rPr>
                <w:sz w:val="16"/>
                <w:szCs w:val="16"/>
              </w:rPr>
              <w:t xml:space="preserve">    обслуживает:</w:t>
            </w:r>
            <w:r w:rsidR="002B7572" w:rsidRPr="00164841">
              <w:rPr>
                <w:b/>
                <w:sz w:val="18"/>
                <w:szCs w:val="18"/>
              </w:rPr>
              <w:t>Управляющая организация</w:t>
            </w:r>
            <w:r w:rsidR="002B7572" w:rsidRPr="005F3B31">
              <w:rPr>
                <w:b/>
                <w:sz w:val="18"/>
                <w:szCs w:val="18"/>
              </w:rPr>
              <w:t xml:space="preserve"> </w:t>
            </w:r>
          </w:p>
          <w:p w:rsidR="002B7572" w:rsidRDefault="002B7572" w:rsidP="006A4D27">
            <w:pPr>
              <w:ind w:firstLine="708"/>
              <w:rPr>
                <w:b/>
                <w:sz w:val="18"/>
                <w:szCs w:val="18"/>
              </w:rPr>
            </w:pPr>
          </w:p>
          <w:p w:rsidR="002B7572" w:rsidRDefault="002B7572" w:rsidP="006A4D2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572" w:rsidRDefault="002B7572" w:rsidP="006A4D27">
            <w:pPr>
              <w:rPr>
                <w:color w:val="4F81BD" w:themeColor="accent1"/>
                <w:sz w:val="20"/>
                <w:szCs w:val="20"/>
              </w:rPr>
            </w:pPr>
          </w:p>
          <w:p w:rsidR="002B7572" w:rsidRDefault="00345730" w:rsidP="006A4D27">
            <w:r>
              <w:rPr>
                <w:noProof/>
              </w:rPr>
              <w:pict>
                <v:shape id="_x0000_s1234" type="#_x0000_t32" style="position:absolute;margin-left:-3.9pt;margin-top:170.7pt;width:302.95pt;height:0;z-index:251769856" o:connectortype="straight"/>
              </w:pict>
            </w:r>
          </w:p>
        </w:tc>
      </w:tr>
    </w:tbl>
    <w:p w:rsidR="002B7572" w:rsidRDefault="002B7572" w:rsidP="002B7572">
      <w:pPr>
        <w:jc w:val="both"/>
        <w:rPr>
          <w:b/>
        </w:rPr>
      </w:pPr>
    </w:p>
    <w:p w:rsidR="002B7572" w:rsidRDefault="002B7572" w:rsidP="002B7572">
      <w:pPr>
        <w:jc w:val="both"/>
        <w:rPr>
          <w:b/>
        </w:rPr>
      </w:pPr>
      <w:r>
        <w:rPr>
          <w:b/>
        </w:rPr>
        <w:t>Управляющая организация: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Председатель Совета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многоквартирного дома:</w:t>
      </w:r>
    </w:p>
    <w:p w:rsidR="002B7572" w:rsidRDefault="002B7572" w:rsidP="002B7572">
      <w:pPr>
        <w:jc w:val="both"/>
        <w:rPr>
          <w:b/>
        </w:rPr>
      </w:pPr>
    </w:p>
    <w:p w:rsidR="000F47C3" w:rsidRDefault="00141EC2" w:rsidP="00CE196C">
      <w:pPr>
        <w:tabs>
          <w:tab w:val="right" w:pos="10205"/>
        </w:tabs>
        <w:jc w:val="both"/>
        <w:rPr>
          <w:b/>
        </w:rPr>
      </w:pPr>
      <w:r>
        <w:rPr>
          <w:b/>
        </w:rPr>
        <w:t>________________ /_______________</w:t>
      </w:r>
      <w:r w:rsidR="002B7572">
        <w:rPr>
          <w:b/>
        </w:rPr>
        <w:t xml:space="preserve">/      </w:t>
      </w:r>
      <w:r>
        <w:rPr>
          <w:b/>
        </w:rPr>
        <w:t xml:space="preserve">                       </w:t>
      </w:r>
      <w:r w:rsidR="002B7572">
        <w:rPr>
          <w:b/>
        </w:rPr>
        <w:t xml:space="preserve">________________ / </w:t>
      </w:r>
      <w:r w:rsidR="00244020">
        <w:rPr>
          <w:b/>
        </w:rPr>
        <w:t>_________________</w:t>
      </w:r>
      <w:r w:rsidR="002B7572">
        <w:rPr>
          <w:b/>
        </w:rPr>
        <w:t>/</w:t>
      </w:r>
      <w:r w:rsidR="00CE196C">
        <w:rPr>
          <w:b/>
        </w:rPr>
        <w:tab/>
      </w:r>
    </w:p>
    <w:p w:rsidR="00CE196C" w:rsidRDefault="00CE196C" w:rsidP="00CE196C">
      <w:pPr>
        <w:tabs>
          <w:tab w:val="right" w:pos="10205"/>
        </w:tabs>
        <w:jc w:val="both"/>
        <w:rPr>
          <w:b/>
        </w:rPr>
      </w:pPr>
    </w:p>
    <w:p w:rsidR="00CE196C" w:rsidRDefault="00CE196C" w:rsidP="00CE196C">
      <w:pPr>
        <w:tabs>
          <w:tab w:val="right" w:pos="10205"/>
        </w:tabs>
        <w:jc w:val="both"/>
        <w:rPr>
          <w:b/>
        </w:rPr>
      </w:pPr>
    </w:p>
    <w:p w:rsidR="00CE196C" w:rsidRDefault="00CE196C" w:rsidP="00CE196C">
      <w:pPr>
        <w:ind w:left="4956" w:firstLine="708"/>
        <w:jc w:val="right"/>
        <w:rPr>
          <w:sz w:val="20"/>
        </w:rPr>
      </w:pPr>
      <w:r>
        <w:rPr>
          <w:sz w:val="20"/>
        </w:rPr>
        <w:lastRenderedPageBreak/>
        <w:t>Приложение № 5</w:t>
      </w:r>
    </w:p>
    <w:p w:rsidR="00CE196C" w:rsidRDefault="00CE196C" w:rsidP="00CE196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к Договору № _________ от ______________201___г.</w:t>
      </w:r>
    </w:p>
    <w:p w:rsidR="00CE196C" w:rsidRDefault="00CE196C" w:rsidP="00CE196C">
      <w:pPr>
        <w:jc w:val="both"/>
      </w:pPr>
    </w:p>
    <w:p w:rsidR="00CE196C" w:rsidRDefault="00CE196C" w:rsidP="00CE196C">
      <w:pPr>
        <w:jc w:val="center"/>
        <w:rPr>
          <w:b/>
        </w:rPr>
      </w:pPr>
    </w:p>
    <w:p w:rsidR="00CE196C" w:rsidRDefault="00CE196C" w:rsidP="00CE196C">
      <w:pPr>
        <w:jc w:val="center"/>
        <w:rPr>
          <w:b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Расшифровка тарифа по Договору №_________от «____»_____________20____г.</w:t>
      </w: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услуг, оказываемых непосредственно Управляющей организацией, включенных в статью «содержание»:</w:t>
      </w:r>
    </w:p>
    <w:p w:rsidR="00CE196C" w:rsidRDefault="00CE196C" w:rsidP="00CE196C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634"/>
        <w:gridCol w:w="1185"/>
        <w:gridCol w:w="2983"/>
        <w:gridCol w:w="2085"/>
      </w:tblGrid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работ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инженерного оборудования и конструктивных элементов здания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95D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>
              <w:rPr>
                <w:sz w:val="20"/>
                <w:szCs w:val="20"/>
                <w:lang w:val="en-US" w:eastAsia="en-US"/>
              </w:rPr>
              <w:t>29</w:t>
            </w:r>
            <w:r w:rsidR="00CE196C">
              <w:rPr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Согласно  п. 1,2,3 </w:t>
            </w:r>
          </w:p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Приложения №2 настоящего договора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Санитарное содержание лестничных клеток и уборка земельного участка, входящего в состав общего имущества дома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7B6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="00C95D24">
              <w:rPr>
                <w:sz w:val="20"/>
                <w:szCs w:val="20"/>
                <w:lang w:val="en-US" w:eastAsia="en-US"/>
              </w:rPr>
              <w:t>40</w:t>
            </w:r>
            <w:r w:rsidR="00CE196C">
              <w:rPr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Согласно  п. 4,5,6 </w:t>
            </w:r>
          </w:p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Приложения №2 настоящего договора</w:t>
            </w:r>
          </w:p>
        </w:tc>
      </w:tr>
    </w:tbl>
    <w:p w:rsidR="00CE196C" w:rsidRDefault="00CE196C" w:rsidP="00CE196C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819"/>
        <w:gridCol w:w="1701"/>
        <w:gridCol w:w="3367"/>
      </w:tblGrid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2,60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Услуга управления домом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 руб.</w:t>
            </w:r>
          </w:p>
        </w:tc>
      </w:tr>
    </w:tbl>
    <w:p w:rsidR="00CE196C" w:rsidRDefault="00CE196C" w:rsidP="00CE196C">
      <w:pPr>
        <w:rPr>
          <w:b/>
          <w:sz w:val="20"/>
          <w:szCs w:val="20"/>
        </w:rPr>
      </w:pPr>
    </w:p>
    <w:p w:rsidR="00CE196C" w:rsidRDefault="00CE196C" w:rsidP="00CE196C">
      <w:pPr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услуг, оказываемых непосредственно Управляющей организацией, включенных в статью «ремонт»:</w:t>
      </w:r>
    </w:p>
    <w:p w:rsidR="00CE196C" w:rsidRDefault="00CE196C" w:rsidP="00CE196C">
      <w:pPr>
        <w:rPr>
          <w:b/>
          <w:sz w:val="20"/>
          <w:szCs w:val="20"/>
        </w:rPr>
      </w:pPr>
    </w:p>
    <w:tbl>
      <w:tblPr>
        <w:tblStyle w:val="a6"/>
        <w:tblW w:w="10456" w:type="dxa"/>
        <w:tblLook w:val="04A0"/>
      </w:tblPr>
      <w:tblGrid>
        <w:gridCol w:w="534"/>
        <w:gridCol w:w="4819"/>
        <w:gridCol w:w="1701"/>
        <w:gridCol w:w="3402"/>
      </w:tblGrid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общего имущества многоквартирного дома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 руб.</w:t>
            </w:r>
          </w:p>
        </w:tc>
      </w:tr>
    </w:tbl>
    <w:p w:rsidR="00CE196C" w:rsidRDefault="00CE196C" w:rsidP="00CE196C">
      <w:pPr>
        <w:jc w:val="both"/>
      </w:pPr>
    </w:p>
    <w:p w:rsidR="00CE196C" w:rsidRDefault="00CE196C" w:rsidP="00CE196C">
      <w:pPr>
        <w:jc w:val="both"/>
      </w:pPr>
    </w:p>
    <w:p w:rsidR="00CE196C" w:rsidRDefault="00CE196C" w:rsidP="00CE19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услуг, устанавливаемых лицами, осуществляющими соответствующие виды деятельности:</w:t>
      </w:r>
    </w:p>
    <w:p w:rsidR="00CE196C" w:rsidRDefault="00CE196C" w:rsidP="00CE196C">
      <w:pPr>
        <w:jc w:val="center"/>
        <w:rPr>
          <w:b/>
          <w:sz w:val="20"/>
          <w:szCs w:val="20"/>
        </w:rPr>
      </w:pPr>
    </w:p>
    <w:tbl>
      <w:tblPr>
        <w:tblStyle w:val="a6"/>
        <w:tblW w:w="10456" w:type="dxa"/>
        <w:tblLook w:val="04A0"/>
      </w:tblPr>
      <w:tblGrid>
        <w:gridCol w:w="534"/>
        <w:gridCol w:w="4819"/>
        <w:gridCol w:w="1701"/>
        <w:gridCol w:w="3402"/>
      </w:tblGrid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Дератизация, дезинфекция и дезинсекция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Паспортно-учетные услуги и услуги по начислению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мусора</w:t>
            </w:r>
          </w:p>
          <w:p w:rsidR="00CE196C" w:rsidRDefault="00CE196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Пользование и техническое обслуживание пластиковых контейнеров ТБО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1,30 руб.</w:t>
            </w:r>
          </w:p>
        </w:tc>
      </w:tr>
      <w:tr w:rsidR="00CE196C" w:rsidTr="00CE19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6C" w:rsidRDefault="00CE19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Сбор, вывоз и утилизация КГО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CE19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6C" w:rsidRDefault="007B62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C95D24">
              <w:rPr>
                <w:sz w:val="20"/>
                <w:szCs w:val="20"/>
                <w:lang w:eastAsia="en-US"/>
              </w:rPr>
              <w:t>2</w:t>
            </w:r>
            <w:r w:rsidR="00CE196C">
              <w:rPr>
                <w:sz w:val="20"/>
                <w:szCs w:val="20"/>
                <w:lang w:eastAsia="en-US"/>
              </w:rPr>
              <w:t>0 руб.</w:t>
            </w:r>
          </w:p>
        </w:tc>
      </w:tr>
    </w:tbl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center"/>
        <w:rPr>
          <w:b/>
          <w:sz w:val="20"/>
          <w:szCs w:val="20"/>
        </w:rPr>
      </w:pPr>
    </w:p>
    <w:p w:rsidR="00CE196C" w:rsidRDefault="00CE196C" w:rsidP="00CE196C">
      <w:pPr>
        <w:jc w:val="both"/>
        <w:rPr>
          <w:b/>
        </w:rPr>
      </w:pPr>
      <w:r>
        <w:rPr>
          <w:b/>
        </w:rPr>
        <w:t>Управляющая организация: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Председатель Совета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многоквартирного дома:</w:t>
      </w:r>
    </w:p>
    <w:p w:rsidR="00CE196C" w:rsidRDefault="00CE196C" w:rsidP="00CE196C">
      <w:pPr>
        <w:jc w:val="both"/>
        <w:rPr>
          <w:b/>
        </w:rPr>
      </w:pPr>
    </w:p>
    <w:p w:rsidR="00CE196C" w:rsidRDefault="00CE196C" w:rsidP="00CE196C">
      <w:pPr>
        <w:jc w:val="both"/>
        <w:rPr>
          <w:b/>
        </w:rPr>
      </w:pPr>
      <w:r>
        <w:rPr>
          <w:b/>
        </w:rPr>
        <w:t>________________ /_______________/                             ________________ / _________________/</w:t>
      </w:r>
    </w:p>
    <w:p w:rsidR="00CE196C" w:rsidRPr="00FD481A" w:rsidRDefault="00CE196C" w:rsidP="00CE196C">
      <w:pPr>
        <w:tabs>
          <w:tab w:val="right" w:pos="10205"/>
        </w:tabs>
        <w:jc w:val="both"/>
      </w:pPr>
    </w:p>
    <w:sectPr w:rsidR="00CE196C" w:rsidRPr="00FD481A" w:rsidSect="00890B32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33D"/>
    <w:rsid w:val="0000448B"/>
    <w:rsid w:val="00026C66"/>
    <w:rsid w:val="00027154"/>
    <w:rsid w:val="00060695"/>
    <w:rsid w:val="000D152B"/>
    <w:rsid w:val="000D2F42"/>
    <w:rsid w:val="000F47C3"/>
    <w:rsid w:val="00107F71"/>
    <w:rsid w:val="00141EC2"/>
    <w:rsid w:val="001976B3"/>
    <w:rsid w:val="001C4B97"/>
    <w:rsid w:val="00232664"/>
    <w:rsid w:val="00244020"/>
    <w:rsid w:val="002B7572"/>
    <w:rsid w:val="002D03FD"/>
    <w:rsid w:val="002E4B16"/>
    <w:rsid w:val="00303D20"/>
    <w:rsid w:val="00320353"/>
    <w:rsid w:val="00325735"/>
    <w:rsid w:val="00345730"/>
    <w:rsid w:val="003529DC"/>
    <w:rsid w:val="0038555D"/>
    <w:rsid w:val="003D4C01"/>
    <w:rsid w:val="00412919"/>
    <w:rsid w:val="00413968"/>
    <w:rsid w:val="0045224A"/>
    <w:rsid w:val="00490E03"/>
    <w:rsid w:val="004A2381"/>
    <w:rsid w:val="004B4AC1"/>
    <w:rsid w:val="004B7E1F"/>
    <w:rsid w:val="004E2697"/>
    <w:rsid w:val="004F0BEA"/>
    <w:rsid w:val="00563233"/>
    <w:rsid w:val="005817B8"/>
    <w:rsid w:val="005A2D43"/>
    <w:rsid w:val="005D6120"/>
    <w:rsid w:val="00641712"/>
    <w:rsid w:val="00672EE0"/>
    <w:rsid w:val="0069430F"/>
    <w:rsid w:val="006A4D27"/>
    <w:rsid w:val="006B39BF"/>
    <w:rsid w:val="006D6AA1"/>
    <w:rsid w:val="00716556"/>
    <w:rsid w:val="0073611C"/>
    <w:rsid w:val="007411AA"/>
    <w:rsid w:val="007544AF"/>
    <w:rsid w:val="007A4E50"/>
    <w:rsid w:val="007B433D"/>
    <w:rsid w:val="007B6290"/>
    <w:rsid w:val="007D21B3"/>
    <w:rsid w:val="007D7023"/>
    <w:rsid w:val="007E15D7"/>
    <w:rsid w:val="008045DB"/>
    <w:rsid w:val="00822684"/>
    <w:rsid w:val="00890B32"/>
    <w:rsid w:val="008A0904"/>
    <w:rsid w:val="008C00BF"/>
    <w:rsid w:val="008D154F"/>
    <w:rsid w:val="008F66BD"/>
    <w:rsid w:val="00900301"/>
    <w:rsid w:val="0092439D"/>
    <w:rsid w:val="00935C6F"/>
    <w:rsid w:val="00952D40"/>
    <w:rsid w:val="00977215"/>
    <w:rsid w:val="00986FA8"/>
    <w:rsid w:val="009928CD"/>
    <w:rsid w:val="009B2F1A"/>
    <w:rsid w:val="009F784B"/>
    <w:rsid w:val="00A0194B"/>
    <w:rsid w:val="00A115BC"/>
    <w:rsid w:val="00A128E3"/>
    <w:rsid w:val="00A14226"/>
    <w:rsid w:val="00A31F9D"/>
    <w:rsid w:val="00AF00F9"/>
    <w:rsid w:val="00AF7C6F"/>
    <w:rsid w:val="00B12E2E"/>
    <w:rsid w:val="00B946FB"/>
    <w:rsid w:val="00BE4EC9"/>
    <w:rsid w:val="00BE52E6"/>
    <w:rsid w:val="00C10182"/>
    <w:rsid w:val="00C32277"/>
    <w:rsid w:val="00C80B1D"/>
    <w:rsid w:val="00C95D24"/>
    <w:rsid w:val="00CE196C"/>
    <w:rsid w:val="00CF091F"/>
    <w:rsid w:val="00CF37A8"/>
    <w:rsid w:val="00CF74AC"/>
    <w:rsid w:val="00D206D6"/>
    <w:rsid w:val="00D3753E"/>
    <w:rsid w:val="00D60CF9"/>
    <w:rsid w:val="00DE4326"/>
    <w:rsid w:val="00DF745A"/>
    <w:rsid w:val="00E20B96"/>
    <w:rsid w:val="00E74D93"/>
    <w:rsid w:val="00E82DCC"/>
    <w:rsid w:val="00E8495C"/>
    <w:rsid w:val="00EF6089"/>
    <w:rsid w:val="00F06EEA"/>
    <w:rsid w:val="00F30701"/>
    <w:rsid w:val="00F71F7C"/>
    <w:rsid w:val="00F766E6"/>
    <w:rsid w:val="00F807CA"/>
    <w:rsid w:val="00F93FAD"/>
    <w:rsid w:val="00FA4FAA"/>
    <w:rsid w:val="00FD481A"/>
    <w:rsid w:val="00FE1CE5"/>
    <w:rsid w:val="00FE287E"/>
    <w:rsid w:val="00FE31F4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4" type="connector" idref="#_x0000_s1197"/>
        <o:r id="V:Rule95" type="connector" idref="#_x0000_s1238"/>
        <o:r id="V:Rule96" type="connector" idref="#_x0000_s1262"/>
        <o:r id="V:Rule97" type="connector" idref="#_x0000_s1211"/>
        <o:r id="V:Rule98" type="connector" idref="#_x0000_s1278"/>
        <o:r id="V:Rule99" type="connector" idref="#_x0000_s1242"/>
        <o:r id="V:Rule100" type="connector" idref="#_x0000_s1187"/>
        <o:r id="V:Rule101" type="connector" idref="#_x0000_s1236"/>
        <o:r id="V:Rule102" type="connector" idref="#_x0000_s1267"/>
        <o:r id="V:Rule103" type="connector" idref="#_x0000_s1210"/>
        <o:r id="V:Rule104" type="connector" idref="#_x0000_s1272"/>
        <o:r id="V:Rule105" type="connector" idref="#_x0000_s1235"/>
        <o:r id="V:Rule106" type="connector" idref="#_x0000_s1254"/>
        <o:r id="V:Rule107" type="connector" idref="#_x0000_s1232"/>
        <o:r id="V:Rule108" type="connector" idref="#_x0000_s1263"/>
        <o:r id="V:Rule109" type="connector" idref="#_x0000_s1202"/>
        <o:r id="V:Rule110" type="connector" idref="#_x0000_s1245"/>
        <o:r id="V:Rule111" type="connector" idref="#_x0000_s1253"/>
        <o:r id="V:Rule112" type="connector" idref="#_x0000_s1255"/>
        <o:r id="V:Rule113" type="connector" idref="#_x0000_s1229"/>
        <o:r id="V:Rule114" type="connector" idref="#_x0000_s1246"/>
        <o:r id="V:Rule115" type="connector" idref="#_x0000_s1260"/>
        <o:r id="V:Rule116" type="connector" idref="#_x0000_s1179"/>
        <o:r id="V:Rule117" type="connector" idref="#_x0000_s1273"/>
        <o:r id="V:Rule118" type="connector" idref="#_x0000_s1280"/>
        <o:r id="V:Rule119" type="connector" idref="#_x0000_s1180"/>
        <o:r id="V:Rule120" type="connector" idref="#_x0000_s1274"/>
        <o:r id="V:Rule121" type="connector" idref="#_x0000_s1228"/>
        <o:r id="V:Rule122" type="connector" idref="#_x0000_s1270"/>
        <o:r id="V:Rule123" type="connector" idref="#_x0000_s1226"/>
        <o:r id="V:Rule124" type="connector" idref="#_x0000_s1212"/>
        <o:r id="V:Rule125" type="connector" idref="#_x0000_s1217"/>
        <o:r id="V:Rule126" type="connector" idref="#_x0000_s1182"/>
        <o:r id="V:Rule127" type="connector" idref="#_x0000_s1231"/>
        <o:r id="V:Rule128" type="connector" idref="#_x0000_s1279"/>
        <o:r id="V:Rule129" type="connector" idref="#_x0000_s1201"/>
        <o:r id="V:Rule130" type="connector" idref="#_x0000_s1205"/>
        <o:r id="V:Rule131" type="connector" idref="#_x0000_s1261"/>
        <o:r id="V:Rule132" type="connector" idref="#_x0000_s1237"/>
        <o:r id="V:Rule133" type="connector" idref="#_x0000_s1257"/>
        <o:r id="V:Rule134" type="connector" idref="#_x0000_s1215"/>
        <o:r id="V:Rule135" type="connector" idref="#_x0000_s1222"/>
        <o:r id="V:Rule136" type="connector" idref="#_x0000_s1186"/>
        <o:r id="V:Rule137" type="connector" idref="#_x0000_s1271"/>
        <o:r id="V:Rule138" type="connector" idref="#_x0000_s1184"/>
        <o:r id="V:Rule139" type="connector" idref="#_x0000_s1276"/>
        <o:r id="V:Rule140" type="connector" idref="#_x0000_s1268"/>
        <o:r id="V:Rule141" type="connector" idref="#_x0000_s1189"/>
        <o:r id="V:Rule142" type="connector" idref="#_x0000_s1240"/>
        <o:r id="V:Rule143" type="connector" idref="#_x0000_s1250"/>
        <o:r id="V:Rule144" type="connector" idref="#_x0000_s1234"/>
        <o:r id="V:Rule145" type="connector" idref="#_x0000_s1277"/>
        <o:r id="V:Rule146" type="connector" idref="#_x0000_s1194"/>
        <o:r id="V:Rule147" type="connector" idref="#_x0000_s1244"/>
        <o:r id="V:Rule148" type="connector" idref="#_x0000_s1251"/>
        <o:r id="V:Rule149" type="connector" idref="#_x0000_s1264"/>
        <o:r id="V:Rule150" type="connector" idref="#_x0000_s1225"/>
        <o:r id="V:Rule151" type="connector" idref="#_x0000_s1206"/>
        <o:r id="V:Rule152" type="connector" idref="#_x0000_s1221"/>
        <o:r id="V:Rule153" type="connector" idref="#_x0000_s1269"/>
        <o:r id="V:Rule154" type="connector" idref="#_x0000_s1243"/>
        <o:r id="V:Rule155" type="connector" idref="#_x0000_s1193"/>
        <o:r id="V:Rule156" type="connector" idref="#_x0000_s1265"/>
        <o:r id="V:Rule157" type="connector" idref="#_x0000_s1241"/>
        <o:r id="V:Rule158" type="connector" idref="#_x0000_s1252"/>
        <o:r id="V:Rule159" type="connector" idref="#_x0000_s1233"/>
        <o:r id="V:Rule160" type="connector" idref="#_x0000_s1249"/>
        <o:r id="V:Rule161" type="connector" idref="#_x0000_s1185"/>
        <o:r id="V:Rule162" type="connector" idref="#_x0000_s1196"/>
        <o:r id="V:Rule163" type="connector" idref="#_x0000_s1181"/>
        <o:r id="V:Rule164" type="connector" idref="#_x0000_s1224"/>
        <o:r id="V:Rule165" type="connector" idref="#_x0000_s1248"/>
        <o:r id="V:Rule166" type="connector" idref="#_x0000_s1192"/>
        <o:r id="V:Rule167" type="connector" idref="#_x0000_s1247"/>
        <o:r id="V:Rule168" type="connector" idref="#_x0000_s1183"/>
        <o:r id="V:Rule169" type="connector" idref="#_x0000_s1258"/>
        <o:r id="V:Rule170" type="connector" idref="#_x0000_s1216"/>
        <o:r id="V:Rule171" type="connector" idref="#_x0000_s1275"/>
        <o:r id="V:Rule172" type="connector" idref="#_x0000_s1230"/>
        <o:r id="V:Rule173" type="connector" idref="#_x0000_s1218"/>
        <o:r id="V:Rule174" type="connector" idref="#_x0000_s1190"/>
        <o:r id="V:Rule175" type="connector" idref="#_x0000_s1188"/>
        <o:r id="V:Rule176" type="connector" idref="#_x0000_s1281"/>
        <o:r id="V:Rule177" type="connector" idref="#_x0000_s1200"/>
        <o:r id="V:Rule178" type="connector" idref="#_x0000_s1208"/>
        <o:r id="V:Rule179" type="connector" idref="#_x0000_s1178"/>
        <o:r id="V:Rule180" type="connector" idref="#_x0000_s1195"/>
        <o:r id="V:Rule181" type="connector" idref="#_x0000_s1256"/>
        <o:r id="V:Rule182" type="connector" idref="#_x0000_s1239"/>
        <o:r id="V:Rule183" type="connector" idref="#_x0000_s1219"/>
        <o:r id="V:Rule184" type="connector" idref="#_x0000_s1259"/>
        <o:r id="V:Rule185" type="connector" idref="#_x0000_s1207"/>
        <o:r id="V:Rule186" type="connector" idref="#_x0000_s1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3D20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4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7B4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B4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B4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4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7B4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4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B433D"/>
    <w:rPr>
      <w:color w:val="0000FF"/>
      <w:u w:val="single"/>
    </w:rPr>
  </w:style>
  <w:style w:type="paragraph" w:styleId="a4">
    <w:name w:val="Body Text"/>
    <w:basedOn w:val="a"/>
    <w:link w:val="a5"/>
    <w:rsid w:val="007B433D"/>
    <w:pPr>
      <w:spacing w:after="120"/>
    </w:pPr>
  </w:style>
  <w:style w:type="character" w:customStyle="1" w:styleId="a5">
    <w:name w:val="Основной текст Знак"/>
    <w:basedOn w:val="a0"/>
    <w:link w:val="a4"/>
    <w:rsid w:val="007B4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10"/>
    <w:rsid w:val="007B433D"/>
    <w:pPr>
      <w:jc w:val="center"/>
    </w:pPr>
    <w:rPr>
      <w:b/>
      <w:sz w:val="32"/>
    </w:rPr>
  </w:style>
  <w:style w:type="paragraph" w:customStyle="1" w:styleId="10">
    <w:name w:val="Обычный1"/>
    <w:rsid w:val="007B433D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AA">
    <w:name w:val="! AAA !"/>
    <w:rsid w:val="004E269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3D2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30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E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is.ru/texts/index.phtml?id=34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"ТЕРЕМ"</Company>
  <LinksUpToDate>false</LinksUpToDate>
  <CharactersWithSpaces>42301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Е.М.</dc:creator>
  <cp:lastModifiedBy>Admin</cp:lastModifiedBy>
  <cp:revision>17</cp:revision>
  <cp:lastPrinted>2015-02-05T02:34:00Z</cp:lastPrinted>
  <dcterms:created xsi:type="dcterms:W3CDTF">2014-07-03T08:39:00Z</dcterms:created>
  <dcterms:modified xsi:type="dcterms:W3CDTF">2015-02-05T05:22:00Z</dcterms:modified>
</cp:coreProperties>
</file>